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645" w:tblpY="-637"/>
        <w:tblW w:w="0" w:type="auto"/>
        <w:tblLook w:val="00A0" w:firstRow="1" w:lastRow="0" w:firstColumn="1" w:lastColumn="0" w:noHBand="0" w:noVBand="0"/>
      </w:tblPr>
      <w:tblGrid>
        <w:gridCol w:w="3818"/>
      </w:tblGrid>
      <w:tr w:rsidR="00032CE4" w:rsidRPr="00BC5A56" w14:paraId="4374BA49" w14:textId="77777777" w:rsidTr="008F4396">
        <w:trPr>
          <w:trHeight w:val="459"/>
        </w:trPr>
        <w:tc>
          <w:tcPr>
            <w:tcW w:w="3818" w:type="dxa"/>
          </w:tcPr>
          <w:p w14:paraId="75FB4436" w14:textId="7718DD43" w:rsidR="00032CE4" w:rsidRPr="00BC5A56" w:rsidRDefault="00032CE4" w:rsidP="00EC6C9A">
            <w:pPr>
              <w:pStyle w:val="a4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A56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ЕНО</w:t>
            </w:r>
          </w:p>
        </w:tc>
      </w:tr>
      <w:tr w:rsidR="00032CE4" w:rsidRPr="00BC5A56" w14:paraId="4A0E8DAE" w14:textId="77777777" w:rsidTr="008F4396">
        <w:trPr>
          <w:trHeight w:val="1607"/>
        </w:trPr>
        <w:tc>
          <w:tcPr>
            <w:tcW w:w="3818" w:type="dxa"/>
          </w:tcPr>
          <w:p w14:paraId="701B674C" w14:textId="024A4760" w:rsidR="00032CE4" w:rsidRPr="00BC5A56" w:rsidRDefault="00032CE4" w:rsidP="00EC6C9A">
            <w:pPr>
              <w:pStyle w:val="a4"/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Pr="00BC5A56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C5A56">
              <w:rPr>
                <w:rFonts w:ascii="Times New Roman" w:hAnsi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656B436" w14:textId="77777777" w:rsidR="00032CE4" w:rsidRPr="00BC5A56" w:rsidRDefault="00032CE4" w:rsidP="00EC6C9A">
            <w:pPr>
              <w:pStyle w:val="a4"/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A56">
              <w:rPr>
                <w:rFonts w:ascii="Times New Roman" w:hAnsi="Times New Roman"/>
                <w:sz w:val="28"/>
                <w:szCs w:val="28"/>
              </w:rPr>
              <w:t>учреждения здравоохранения</w:t>
            </w:r>
          </w:p>
          <w:p w14:paraId="274C6126" w14:textId="77777777" w:rsidR="00032CE4" w:rsidRDefault="00032CE4" w:rsidP="00EC6C9A">
            <w:pPr>
              <w:pStyle w:val="a4"/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A56">
              <w:rPr>
                <w:rFonts w:ascii="Times New Roman" w:hAnsi="Times New Roman"/>
                <w:sz w:val="28"/>
                <w:szCs w:val="28"/>
              </w:rPr>
              <w:t>Лепельская областная психиатрическая больница»</w:t>
            </w:r>
          </w:p>
          <w:p w14:paraId="3837A700" w14:textId="4CE201E4" w:rsidR="00032CE4" w:rsidRPr="00BC5A56" w:rsidRDefault="007E3B96" w:rsidP="00EC6C9A">
            <w:pPr>
              <w:pStyle w:val="a4"/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32CE4">
              <w:rPr>
                <w:rFonts w:ascii="Times New Roman" w:hAnsi="Times New Roman"/>
                <w:sz w:val="28"/>
                <w:szCs w:val="28"/>
              </w:rPr>
              <w:t>.12.2025 №</w:t>
            </w:r>
            <w:r>
              <w:rPr>
                <w:rFonts w:ascii="Times New Roman" w:hAnsi="Times New Roman"/>
                <w:sz w:val="28"/>
                <w:szCs w:val="28"/>
              </w:rPr>
              <w:t>220</w:t>
            </w:r>
            <w:r w:rsidR="00032CE4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14:paraId="2C58FF88" w14:textId="77777777" w:rsidR="00C70B92" w:rsidRDefault="00000000">
      <w:pPr>
        <w:spacing w:after="0" w:line="259" w:lineRule="auto"/>
        <w:ind w:left="916" w:right="0" w:firstLine="0"/>
        <w:jc w:val="center"/>
      </w:pPr>
      <w:r>
        <w:t xml:space="preserve"> </w:t>
      </w:r>
    </w:p>
    <w:p w14:paraId="6D4FC3F1" w14:textId="77777777" w:rsidR="00C70B92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B79538" w14:textId="77777777" w:rsidR="00032CE4" w:rsidRDefault="00032CE4">
      <w:pPr>
        <w:ind w:left="-15" w:right="0" w:firstLine="0"/>
      </w:pPr>
    </w:p>
    <w:p w14:paraId="52E4CB92" w14:textId="77777777" w:rsidR="00032CE4" w:rsidRDefault="00032CE4">
      <w:pPr>
        <w:ind w:left="-15" w:right="0" w:firstLine="0"/>
      </w:pPr>
    </w:p>
    <w:p w14:paraId="143DAF27" w14:textId="77777777" w:rsidR="00032CE4" w:rsidRDefault="00032CE4">
      <w:pPr>
        <w:ind w:left="-15" w:right="0" w:firstLine="0"/>
      </w:pPr>
    </w:p>
    <w:p w14:paraId="281CF5F4" w14:textId="2E6282B9" w:rsidR="00C70B92" w:rsidRDefault="00000000" w:rsidP="005D153C">
      <w:pPr>
        <w:spacing w:line="240" w:lineRule="auto"/>
        <w:ind w:left="-17" w:right="0" w:firstLine="0"/>
      </w:pPr>
      <w:r>
        <w:t xml:space="preserve">Инструкция </w:t>
      </w:r>
    </w:p>
    <w:p w14:paraId="7A145FCA" w14:textId="1A3BC289" w:rsidR="00C70B92" w:rsidRDefault="00000000" w:rsidP="005D153C">
      <w:pPr>
        <w:spacing w:line="240" w:lineRule="auto"/>
        <w:ind w:left="-17" w:right="3191" w:firstLine="0"/>
      </w:pPr>
      <w:r>
        <w:t xml:space="preserve">об организации работы с обращениями </w:t>
      </w:r>
      <w:r w:rsidR="00FA7174">
        <w:t>граждан и</w:t>
      </w:r>
      <w:r>
        <w:t xml:space="preserve"> юридических лиц в учреждении здравоохранения  </w:t>
      </w:r>
    </w:p>
    <w:p w14:paraId="7AABB387" w14:textId="23219C5C" w:rsidR="00C70B92" w:rsidRDefault="00000000" w:rsidP="005D153C">
      <w:pPr>
        <w:spacing w:line="240" w:lineRule="auto"/>
        <w:ind w:left="-17" w:right="0" w:firstLine="0"/>
      </w:pPr>
      <w:r>
        <w:t>«</w:t>
      </w:r>
      <w:r w:rsidR="00DD5A14">
        <w:t xml:space="preserve">Лепельская областная психиатрическая </w:t>
      </w:r>
      <w:r>
        <w:t xml:space="preserve">больница» </w:t>
      </w:r>
    </w:p>
    <w:p w14:paraId="281338A8" w14:textId="77777777" w:rsidR="00C70B92" w:rsidRDefault="00000000" w:rsidP="005D153C">
      <w:pPr>
        <w:spacing w:after="18" w:line="240" w:lineRule="auto"/>
        <w:ind w:left="67" w:right="0" w:firstLine="0"/>
        <w:jc w:val="center"/>
      </w:pPr>
      <w:r>
        <w:rPr>
          <w:b/>
        </w:rPr>
        <w:t xml:space="preserve"> </w:t>
      </w:r>
    </w:p>
    <w:p w14:paraId="04714D31" w14:textId="77777777" w:rsidR="00C70B92" w:rsidRDefault="00000000" w:rsidP="005D153C">
      <w:pPr>
        <w:spacing w:after="25" w:line="240" w:lineRule="auto"/>
        <w:ind w:left="10" w:right="3" w:hanging="10"/>
        <w:jc w:val="center"/>
      </w:pPr>
      <w:r>
        <w:t xml:space="preserve">ГЛАВА 1 </w:t>
      </w:r>
    </w:p>
    <w:p w14:paraId="09AB0135" w14:textId="77777777" w:rsidR="00C70B92" w:rsidRDefault="00000000" w:rsidP="005D153C">
      <w:pPr>
        <w:spacing w:after="0" w:line="240" w:lineRule="auto"/>
        <w:ind w:left="10" w:right="7" w:hanging="10"/>
        <w:jc w:val="center"/>
      </w:pPr>
      <w:r>
        <w:t xml:space="preserve">ОБЩИЕ ПОЛОЖЕНИЯ </w:t>
      </w:r>
    </w:p>
    <w:p w14:paraId="005A0EC5" w14:textId="77777777" w:rsidR="00C70B92" w:rsidRDefault="00000000" w:rsidP="005D153C">
      <w:pPr>
        <w:spacing w:after="0" w:line="240" w:lineRule="auto"/>
        <w:ind w:left="67" w:right="0" w:firstLine="0"/>
        <w:jc w:val="center"/>
      </w:pPr>
      <w:r>
        <w:rPr>
          <w:b/>
        </w:rPr>
        <w:t xml:space="preserve"> </w:t>
      </w:r>
    </w:p>
    <w:p w14:paraId="19F55E1B" w14:textId="6F6DD4FE" w:rsidR="00C70B92" w:rsidRDefault="00000000" w:rsidP="005D153C">
      <w:pPr>
        <w:numPr>
          <w:ilvl w:val="0"/>
          <w:numId w:val="1"/>
        </w:numPr>
        <w:spacing w:line="240" w:lineRule="auto"/>
        <w:ind w:right="0"/>
      </w:pPr>
      <w:r>
        <w:t>Настоящая Инструкция разработана в соответствии с Законом Республики Беларусь от 18 июля 2011 года № 300-З «Об обращениях граждан и юридических лиц</w:t>
      </w:r>
      <w:r w:rsidR="008F4396">
        <w:t>»</w:t>
      </w:r>
      <w:r>
        <w:t xml:space="preserve"> (далее - Закон), Указом Президента Республики Беларусь от 15 октября 2007 года № 498 </w:t>
      </w:r>
      <w:r w:rsidR="008F4396">
        <w:t>«</w:t>
      </w:r>
      <w:r>
        <w:t>О дополнительных мерах по работе с обращениями граждан и юридических лиц</w:t>
      </w:r>
      <w:r w:rsidR="008F4396">
        <w:t>»</w:t>
      </w:r>
      <w:r>
        <w:t xml:space="preserve">, постановлением Совета Министров Республики Беларусь от 30 декабря 2011 года № 1786 ”Об утверждении Положения о порядке ведения делопроизводства по обращениям граждан и юридических лиц в государственных органах, иных организациях, у индивидуальных предпринимателей. </w:t>
      </w:r>
    </w:p>
    <w:p w14:paraId="7527F0AC" w14:textId="11BF6DB4" w:rsidR="00C70B92" w:rsidRDefault="00000000" w:rsidP="005D153C">
      <w:pPr>
        <w:numPr>
          <w:ilvl w:val="0"/>
          <w:numId w:val="1"/>
        </w:numPr>
        <w:spacing w:line="240" w:lineRule="auto"/>
        <w:ind w:right="0"/>
      </w:pPr>
      <w:r>
        <w:t>Настоящая Инструкция определяет порядок организации работы и ведения делопроизводства по обращениям граждан, в том числе индивидуальных предпринимателей, и юридических лиц (далее, если не указано иное, - обращения) в учреждении здравоохранения «</w:t>
      </w:r>
      <w:r w:rsidR="00DD5A14">
        <w:t>Лепельская центральная психиатрическая больница</w:t>
      </w:r>
      <w:r>
        <w:t>» (</w:t>
      </w:r>
      <w:r w:rsidR="00FA7174">
        <w:t>далее –</w:t>
      </w:r>
      <w:r>
        <w:t xml:space="preserve"> учреждение). </w:t>
      </w:r>
    </w:p>
    <w:p w14:paraId="1848EDE7" w14:textId="77777777" w:rsidR="00C70B92" w:rsidRDefault="00000000" w:rsidP="005D153C">
      <w:pPr>
        <w:numPr>
          <w:ilvl w:val="0"/>
          <w:numId w:val="1"/>
        </w:numPr>
        <w:spacing w:line="240" w:lineRule="auto"/>
        <w:ind w:right="0"/>
      </w:pPr>
      <w:r>
        <w:t xml:space="preserve">В настоящей Инструкции применяются термины в значениях, определенных в статье 1 Закона. </w:t>
      </w:r>
    </w:p>
    <w:p w14:paraId="40DB86DE" w14:textId="77777777" w:rsidR="00C70B92" w:rsidRDefault="00000000" w:rsidP="005D153C">
      <w:pPr>
        <w:numPr>
          <w:ilvl w:val="0"/>
          <w:numId w:val="1"/>
        </w:numPr>
        <w:spacing w:line="240" w:lineRule="auto"/>
        <w:ind w:right="0"/>
      </w:pPr>
      <w:r>
        <w:t xml:space="preserve">Действие настоящей Инструкции не распространяется на ведение делопроизводства по обращениям заявителей, подлежащим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уголовным 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обращениям работников к нанимателю, иным обращениям, в отношении которых законодательными актами установлен иной порядок их подачи и рассмотрения, а также на переписку государственных органов при выполнении ими функций, возложенных на них нормативными правовыми актами. </w:t>
      </w:r>
    </w:p>
    <w:p w14:paraId="4A87D5A0" w14:textId="77777777" w:rsidR="00C70B92" w:rsidRDefault="00000000" w:rsidP="005D153C">
      <w:pPr>
        <w:numPr>
          <w:ilvl w:val="0"/>
          <w:numId w:val="1"/>
        </w:numPr>
        <w:spacing w:line="240" w:lineRule="auto"/>
        <w:ind w:right="0"/>
      </w:pPr>
      <w:r>
        <w:t xml:space="preserve">Делопроизводство по обращениям в учреждении осуществляется должностными лицами, на которых возложена обязанность ведения </w:t>
      </w:r>
      <w:r>
        <w:lastRenderedPageBreak/>
        <w:t xml:space="preserve">делопроизводства по обращениям граждан и юридических лиц в учреждении (далее – уполномоченные лица) отдельно от других видов делопроизводства. </w:t>
      </w:r>
    </w:p>
    <w:p w14:paraId="581B449F" w14:textId="77777777" w:rsidR="00C70B92" w:rsidRDefault="00000000" w:rsidP="005D153C">
      <w:pPr>
        <w:spacing w:line="240" w:lineRule="auto"/>
        <w:ind w:left="-15" w:right="0"/>
      </w:pPr>
      <w:r>
        <w:t xml:space="preserve">Делопроизводство по письменным обращениям граждан, внесенным в книгу замечаний и предложений учреждения и его структурных подразделений, ведется уполномоченными лицами отдельно от делопроизводства по обращениям, поданным в письменной, устной или электронной форме. </w:t>
      </w:r>
    </w:p>
    <w:p w14:paraId="29247E60" w14:textId="77777777" w:rsidR="00C70B92" w:rsidRDefault="00000000" w:rsidP="005D153C">
      <w:pPr>
        <w:spacing w:after="18" w:line="240" w:lineRule="auto"/>
        <w:ind w:left="67" w:right="0" w:firstLine="0"/>
        <w:jc w:val="center"/>
      </w:pPr>
      <w:r>
        <w:rPr>
          <w:b/>
        </w:rPr>
        <w:t xml:space="preserve"> </w:t>
      </w:r>
    </w:p>
    <w:p w14:paraId="7810F0F4" w14:textId="77777777" w:rsidR="00C70B92" w:rsidRDefault="00000000" w:rsidP="005D153C">
      <w:pPr>
        <w:spacing w:after="25" w:line="240" w:lineRule="auto"/>
        <w:ind w:left="10" w:right="3" w:hanging="10"/>
        <w:jc w:val="center"/>
      </w:pPr>
      <w:r>
        <w:t xml:space="preserve">ГЛАВА 2 </w:t>
      </w:r>
    </w:p>
    <w:p w14:paraId="3CF8B6CE" w14:textId="77777777" w:rsidR="00C70B92" w:rsidRDefault="00000000" w:rsidP="005D153C">
      <w:pPr>
        <w:spacing w:after="25" w:line="240" w:lineRule="auto"/>
        <w:ind w:left="10" w:right="8" w:hanging="10"/>
        <w:jc w:val="center"/>
      </w:pPr>
      <w:r>
        <w:t xml:space="preserve">ПРИЁМ, РЕГИСТРАЦИЯ, ПОДГОТОВКА К РАССМОТРЕНИЮ </w:t>
      </w:r>
    </w:p>
    <w:p w14:paraId="2C89C18C" w14:textId="77777777" w:rsidR="00C70B92" w:rsidRDefault="00000000" w:rsidP="005D153C">
      <w:pPr>
        <w:spacing w:after="0" w:line="240" w:lineRule="auto"/>
        <w:ind w:left="10" w:right="6" w:hanging="10"/>
        <w:jc w:val="center"/>
      </w:pPr>
      <w:r>
        <w:t xml:space="preserve">И УЧЁТ ОБРАЩЕНИЙ </w:t>
      </w:r>
    </w:p>
    <w:p w14:paraId="4E33306E" w14:textId="77777777" w:rsidR="008F4396" w:rsidRDefault="008F4396" w:rsidP="005D153C">
      <w:pPr>
        <w:spacing w:after="0" w:line="240" w:lineRule="auto"/>
        <w:ind w:left="10" w:right="6" w:hanging="10"/>
        <w:jc w:val="center"/>
      </w:pPr>
    </w:p>
    <w:p w14:paraId="240E2E8A" w14:textId="3CF61BC3" w:rsidR="00C70B92" w:rsidRDefault="00000000" w:rsidP="005D153C">
      <w:pPr>
        <w:numPr>
          <w:ilvl w:val="0"/>
          <w:numId w:val="1"/>
        </w:numPr>
        <w:spacing w:line="240" w:lineRule="auto"/>
        <w:ind w:right="0"/>
      </w:pPr>
      <w:r>
        <w:t xml:space="preserve">Все поступившие в </w:t>
      </w:r>
      <w:r w:rsidR="00FA7174">
        <w:t>учреждение</w:t>
      </w:r>
      <w:r>
        <w:t xml:space="preserve"> письменные, </w:t>
      </w:r>
      <w:r w:rsidR="00FA7174">
        <w:t>устные и</w:t>
      </w:r>
      <w:r>
        <w:t xml:space="preserve"> электронные обращения передаются в день их поступления уполномоченным лицам. </w:t>
      </w:r>
    </w:p>
    <w:p w14:paraId="4F1C3BCC" w14:textId="5D8F5406" w:rsidR="00C70B92" w:rsidRDefault="00000000" w:rsidP="005D153C">
      <w:pPr>
        <w:spacing w:line="240" w:lineRule="auto"/>
        <w:ind w:left="-15" w:right="0"/>
      </w:pPr>
      <w:r>
        <w:t xml:space="preserve">Поступившие </w:t>
      </w:r>
      <w:r w:rsidR="00DD5A14">
        <w:t>учреждение</w:t>
      </w:r>
      <w:r>
        <w:t xml:space="preserve"> письменные, </w:t>
      </w:r>
      <w:r w:rsidR="00DD5A14">
        <w:t>устные и</w:t>
      </w:r>
      <w:r>
        <w:t xml:space="preserve"> электронные обращения проверяются уполномоченными </w:t>
      </w:r>
      <w:r w:rsidR="00DD5A14">
        <w:t>лицами на</w:t>
      </w:r>
      <w:r>
        <w:t xml:space="preserve"> соответствие требованиям Закона, анализируются по </w:t>
      </w:r>
      <w:r w:rsidR="00DD5A14">
        <w:t>содержанию и</w:t>
      </w:r>
      <w:r>
        <w:t xml:space="preserve"> тематике, а также на предмет повторности для внесения </w:t>
      </w:r>
      <w:r w:rsidR="00DD5A14">
        <w:t>предложений о</w:t>
      </w:r>
      <w:r>
        <w:t xml:space="preserve"> направлении обращений в государственные органы, организации для рассмотрения по существу в соответствии с их </w:t>
      </w:r>
      <w:r w:rsidR="00DD5A14">
        <w:t>компетенцией с</w:t>
      </w:r>
      <w:r>
        <w:t xml:space="preserve"> соблюдением принципа первоначального рассмотрения </w:t>
      </w:r>
      <w:r w:rsidR="00DD5A14">
        <w:t>обращения на</w:t>
      </w:r>
      <w:r>
        <w:t xml:space="preserve"> местах либо об оставлении обращений без рассмотрения по существу. </w:t>
      </w:r>
    </w:p>
    <w:p w14:paraId="092EEEE2" w14:textId="465F3649" w:rsidR="00C70B92" w:rsidRDefault="00000000" w:rsidP="005D153C">
      <w:pPr>
        <w:spacing w:line="240" w:lineRule="auto"/>
        <w:ind w:left="-15" w:right="0"/>
      </w:pPr>
      <w:r>
        <w:t>7.</w:t>
      </w:r>
      <w:r w:rsidR="00E955F6">
        <w:t xml:space="preserve">  </w:t>
      </w:r>
      <w:r>
        <w:t xml:space="preserve">Электронные обращения поступают в </w:t>
      </w:r>
      <w:r w:rsidR="00DD5A14">
        <w:t>учреждение</w:t>
      </w:r>
      <w:r>
        <w:t xml:space="preserve"> посредством государственной единой (интегрированной) республиканской информационной системы </w:t>
      </w:r>
      <w:r w:rsidR="00DD5A14">
        <w:t>учёта</w:t>
      </w:r>
      <w:r>
        <w:t xml:space="preserve"> и обработки обращений граждан и юридических лиц (далее – система </w:t>
      </w:r>
      <w:r w:rsidR="00DD5A14">
        <w:t>учёта</w:t>
      </w:r>
      <w:r>
        <w:t xml:space="preserve"> и обработки обращений). </w:t>
      </w:r>
    </w:p>
    <w:p w14:paraId="688F0B8C" w14:textId="73DC2872" w:rsidR="00C70B92" w:rsidRDefault="00000000" w:rsidP="005D153C">
      <w:pPr>
        <w:spacing w:line="240" w:lineRule="auto"/>
        <w:ind w:left="-15" w:right="0"/>
      </w:pPr>
      <w:r>
        <w:t xml:space="preserve">При поступлении в </w:t>
      </w:r>
      <w:r w:rsidR="006F001D">
        <w:t>учреждение</w:t>
      </w:r>
      <w:r>
        <w:t xml:space="preserve"> электронного обращения уполномоченными лицами создаются его бумажные копии. </w:t>
      </w:r>
    </w:p>
    <w:p w14:paraId="52BAE395" w14:textId="364BCBC9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Поступившие в </w:t>
      </w:r>
      <w:r w:rsidR="006F001D">
        <w:t>учреждение</w:t>
      </w:r>
      <w:r>
        <w:t xml:space="preserve"> обращения, регистрируются уполномоченными лицами в день их поступления в </w:t>
      </w:r>
      <w:r w:rsidR="00032CE4">
        <w:t>соответствии с</w:t>
      </w:r>
      <w:r>
        <w:t xml:space="preserve"> графиком рабочего времени. </w:t>
      </w:r>
    </w:p>
    <w:p w14:paraId="66B9B048" w14:textId="77777777" w:rsidR="00C70B92" w:rsidRDefault="00000000" w:rsidP="005D153C">
      <w:pPr>
        <w:spacing w:line="240" w:lineRule="auto"/>
        <w:ind w:left="-15" w:right="0"/>
      </w:pPr>
      <w:r>
        <w:t xml:space="preserve">Обращения заявителей, поступившие в нерабочий день (нерабочее время), регистрируются не позднее чем в следующий за ним рабочий день. </w:t>
      </w:r>
    </w:p>
    <w:p w14:paraId="7CAC9C3C" w14:textId="72A603FE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Устные обращения поступают в </w:t>
      </w:r>
      <w:r w:rsidR="006F001D">
        <w:t>учреждение</w:t>
      </w:r>
      <w:r>
        <w:t xml:space="preserve"> в ходе личных </w:t>
      </w:r>
      <w:r w:rsidR="006F001D">
        <w:t>приёмов</w:t>
      </w:r>
      <w:r>
        <w:t xml:space="preserve">, проводимых руководством </w:t>
      </w:r>
      <w:r w:rsidR="00032CE4">
        <w:t>учреждения</w:t>
      </w:r>
      <w:r>
        <w:t xml:space="preserve">. </w:t>
      </w:r>
    </w:p>
    <w:p w14:paraId="04F2A116" w14:textId="12CE382E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Регистрация обращений заявителей, </w:t>
      </w:r>
      <w:r w:rsidR="006F001D">
        <w:t>поступивших в</w:t>
      </w:r>
      <w:r>
        <w:t xml:space="preserve"> </w:t>
      </w:r>
      <w:r w:rsidR="006F001D">
        <w:t>учреждение</w:t>
      </w:r>
      <w:r>
        <w:t xml:space="preserve">, и ответов на них осуществляется в системе </w:t>
      </w:r>
      <w:r w:rsidR="00032CE4">
        <w:t>учёта и</w:t>
      </w:r>
      <w:r>
        <w:t xml:space="preserve"> обработки обращений, а также осуществляться с использованием регистрационно-контрольной формы на бумажном носителе</w:t>
      </w:r>
      <w:r w:rsidR="00E955F6">
        <w:t>.</w:t>
      </w:r>
    </w:p>
    <w:p w14:paraId="6B1A830F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Конверты от поступивших письменных обращений заявителей сохраняются в тех случаях, когда только по ним можно установить адрес </w:t>
      </w:r>
      <w:r>
        <w:lastRenderedPageBreak/>
        <w:t xml:space="preserve">заявителя или когда дата почтового штемпеля служит подтверждением времени отправления и получения обращения. </w:t>
      </w:r>
    </w:p>
    <w:p w14:paraId="7322CDE2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На поступившем письменном обращении заявителей в правом нижнем углу первой страницы обращения или на другом свободном от текста месте первой страницы ставится регистрационный штамп входящего документа, в котором указываются дата регистрации и регистрационный индекс. </w:t>
      </w:r>
    </w:p>
    <w:p w14:paraId="194145A0" w14:textId="35E10792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>Регистрационный индекс должен включать первую букву фамилии гражданина, индивидуального предпринимателя или наименования юридического лица, а также порядковый номер поступившего обращения. Регистрационный индекс коллективных и анонимных обращений состоит из букв соответственно «Кол» или «Ан» и порядкового номера поступившего обращения (например, Кол-</w:t>
      </w:r>
      <w:r w:rsidR="006F001D">
        <w:t>14, Ан</w:t>
      </w:r>
      <w:r>
        <w:t xml:space="preserve">-15). На регистрационно-контрольных карточках учета коллективных и анонимных обращений в главе «Фамилия, имя, отчество гражданина или наименование юридического лица» соответственно пишется: «Коллективное», «Анонимное». </w:t>
      </w:r>
    </w:p>
    <w:p w14:paraId="7818BB9A" w14:textId="6B74A70D" w:rsidR="00C70B92" w:rsidRPr="006F001D" w:rsidRDefault="00000000" w:rsidP="005D153C">
      <w:pPr>
        <w:numPr>
          <w:ilvl w:val="0"/>
          <w:numId w:val="2"/>
        </w:numPr>
        <w:spacing w:line="240" w:lineRule="auto"/>
        <w:ind w:right="0"/>
      </w:pPr>
      <w:r w:rsidRPr="006F001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A92261" wp14:editId="55F3B194">
                <wp:simplePos x="0" y="0"/>
                <wp:positionH relativeFrom="column">
                  <wp:posOffset>1880</wp:posOffset>
                </wp:positionH>
                <wp:positionV relativeFrom="page">
                  <wp:posOffset>6693408</wp:posOffset>
                </wp:positionV>
                <wp:extent cx="5941060" cy="1639570"/>
                <wp:effectExtent l="0" t="0" r="2540" b="0"/>
                <wp:wrapNone/>
                <wp:docPr id="13491" name="Group 13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060" cy="1639570"/>
                          <a:chOff x="0" y="0"/>
                          <a:chExt cx="5941441" cy="1639824"/>
                        </a:xfrm>
                      </wpg:grpSpPr>
                      <wps:wsp>
                        <wps:cNvPr id="15450" name="Shape 15450"/>
                        <wps:cNvSpPr/>
                        <wps:spPr>
                          <a:xfrm>
                            <a:off x="717753" y="0"/>
                            <a:ext cx="285051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515" h="208788">
                                <a:moveTo>
                                  <a:pt x="0" y="0"/>
                                </a:moveTo>
                                <a:lnTo>
                                  <a:pt x="2850515" y="0"/>
                                </a:lnTo>
                                <a:lnTo>
                                  <a:pt x="2850515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1" name="Shape 15451"/>
                        <wps:cNvSpPr/>
                        <wps:spPr>
                          <a:xfrm>
                            <a:off x="4467428" y="0"/>
                            <a:ext cx="147396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962" h="208788">
                                <a:moveTo>
                                  <a:pt x="0" y="0"/>
                                </a:moveTo>
                                <a:lnTo>
                                  <a:pt x="1473962" y="0"/>
                                </a:lnTo>
                                <a:lnTo>
                                  <a:pt x="1473962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2" name="Shape 15452"/>
                        <wps:cNvSpPr/>
                        <wps:spPr>
                          <a:xfrm>
                            <a:off x="0" y="204216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3" name="Shape 15453"/>
                        <wps:cNvSpPr/>
                        <wps:spPr>
                          <a:xfrm>
                            <a:off x="0" y="408432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4" name="Shape 15454"/>
                        <wps:cNvSpPr/>
                        <wps:spPr>
                          <a:xfrm>
                            <a:off x="0" y="612648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5" name="Shape 15455"/>
                        <wps:cNvSpPr/>
                        <wps:spPr>
                          <a:xfrm>
                            <a:off x="0" y="818388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6" name="Shape 15456"/>
                        <wps:cNvSpPr/>
                        <wps:spPr>
                          <a:xfrm>
                            <a:off x="0" y="1022604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7" name="Shape 15457"/>
                        <wps:cNvSpPr/>
                        <wps:spPr>
                          <a:xfrm>
                            <a:off x="0" y="1226820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8" name="Shape 15458"/>
                        <wps:cNvSpPr/>
                        <wps:spPr>
                          <a:xfrm>
                            <a:off x="0" y="1431036"/>
                            <a:ext cx="476338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389" h="208788">
                                <a:moveTo>
                                  <a:pt x="0" y="0"/>
                                </a:moveTo>
                                <a:lnTo>
                                  <a:pt x="4763389" y="0"/>
                                </a:lnTo>
                                <a:lnTo>
                                  <a:pt x="4763389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DA4B2" id="Group 13491" o:spid="_x0000_s1026" style="position:absolute;margin-left:.15pt;margin-top:527.05pt;width:467.8pt;height:129.1pt;z-index:-251658240;mso-position-vertical-relative:page" coordsize="59414,1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">
                <v:shape id="Shape 15450" o:spid="_x0000_s1027" style="position:absolute;left:7177;width:28505;height:2087;visibility:visible;mso-wrap-style:square;v-text-anchor:top" coordsize="2850515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" path="m,l2850515,r,208788l,208788,,e" fillcolor="#f7fcff" stroked="f" strokeweight="0">
                  <v:stroke miterlimit="83231f" joinstyle="miter"/>
                  <v:path arrowok="t" textboxrect="0,0,2850515,208788"/>
                </v:shape>
                <v:shape id="Shape 15451" o:spid="_x0000_s1028" style="position:absolute;left:44674;width:14739;height:2087;visibility:visible;mso-wrap-style:square;v-text-anchor:top" coordsize="147396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" path="m,l1473962,r,208788l,208788,,e" fillcolor="#f7fcff" stroked="f" strokeweight="0">
                  <v:stroke miterlimit="83231f" joinstyle="miter"/>
                  <v:path arrowok="t" textboxrect="0,0,1473962,208788"/>
                </v:shape>
                <v:shape id="Shape 15452" o:spid="_x0000_s1029" style="position:absolute;top:2042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" path="m,l5941441,r,208788l,208788,,e" fillcolor="#f7fcff" stroked="f" strokeweight="0">
                  <v:stroke miterlimit="83231f" joinstyle="miter"/>
                  <v:path arrowok="t" textboxrect="0,0,5941441,208788"/>
                </v:shape>
                <v:shape id="Shape 15453" o:spid="_x0000_s1030" style="position:absolute;top:4084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" path="m,l5941441,r,208788l,208788,,e" fillcolor="#f7fcff" stroked="f" strokeweight="0">
                  <v:stroke miterlimit="83231f" joinstyle="miter"/>
                  <v:path arrowok="t" textboxrect="0,0,5941441,208788"/>
                </v:shape>
                <v:shape id="Shape 15454" o:spid="_x0000_s1031" style="position:absolute;top:6126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" path="m,l5941441,r,208788l,208788,,e" fillcolor="#f7fcff" stroked="f" strokeweight="0">
                  <v:stroke miterlimit="83231f" joinstyle="miter"/>
                  <v:path arrowok="t" textboxrect="0,0,5941441,208788"/>
                </v:shape>
                <v:shape id="Shape 15455" o:spid="_x0000_s1032" style="position:absolute;top:8183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" path="m,l5941441,r,208788l,208788,,e" fillcolor="#f7fcff" stroked="f" strokeweight="0">
                  <v:stroke miterlimit="83231f" joinstyle="miter"/>
                  <v:path arrowok="t" textboxrect="0,0,5941441,208788"/>
                </v:shape>
                <v:shape id="Shape 15456" o:spid="_x0000_s1033" style="position:absolute;top:10226;width:59414;height:2087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" path="m,l5941441,r,208788l,208788,,e" fillcolor="#f7fcff" stroked="f" strokeweight="0">
                  <v:stroke miterlimit="83231f" joinstyle="miter"/>
                  <v:path arrowok="t" textboxrect="0,0,5941441,208788"/>
                </v:shape>
                <v:shape id="Shape 15457" o:spid="_x0000_s1034" style="position:absolute;top:12268;width:59414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" path="m,l5941441,r,208788l,208788,,e" fillcolor="#f7fcff" stroked="f" strokeweight="0">
                  <v:stroke miterlimit="83231f" joinstyle="miter"/>
                  <v:path arrowok="t" textboxrect="0,0,5941441,208788"/>
                </v:shape>
                <v:shape id="Shape 15458" o:spid="_x0000_s1035" style="position:absolute;top:14310;width:47633;height:2088;visibility:visible;mso-wrap-style:square;v-text-anchor:top" coordsize="4763389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" path="m,l4763389,r,208788l,208788,,e" fillcolor="#f7fcff" stroked="f" strokeweight="0">
                  <v:stroke miterlimit="83231f" joinstyle="miter"/>
                  <v:path arrowok="t" textboxrect="0,0,4763389,208788"/>
                </v:shape>
                <w10:wrap anchory="page"/>
              </v:group>
            </w:pict>
          </mc:Fallback>
        </mc:AlternateContent>
      </w:r>
      <w:r w:rsidRPr="006F001D">
        <w:t xml:space="preserve">При поступлении в </w:t>
      </w:r>
      <w:r w:rsidR="006F001D">
        <w:t>учреждение</w:t>
      </w:r>
      <w:r w:rsidRPr="006F001D">
        <w:t xml:space="preserve"> письменного  или электронного обращения от одного и того же заявителя по одному  и тому же вопросу, в том числе направленного из других организаций, либо замечания и (или) предложения, </w:t>
      </w:r>
      <w:r w:rsidR="006F001D" w:rsidRPr="006F001D">
        <w:t>внесённого</w:t>
      </w:r>
      <w:r w:rsidRPr="006F001D">
        <w:t xml:space="preserve"> в книгу замечаний  и предложений одним и тем же заявителем по одному и тому же вопросу, поступивших в течение </w:t>
      </w:r>
      <w:r w:rsidR="006F001D" w:rsidRPr="006F001D">
        <w:t>трёх</w:t>
      </w:r>
      <w:r w:rsidRPr="006F001D">
        <w:t xml:space="preserve"> лет со дня поступления первоначального обращения, если на первоначальное обращение заявителю был дан ответ (направлено уведомление), обращение </w:t>
      </w:r>
      <w:r w:rsidR="006F001D" w:rsidRPr="006F001D">
        <w:t>признается</w:t>
      </w:r>
      <w:r w:rsidRPr="006F001D">
        <w:t xml:space="preserve"> повторным. </w:t>
      </w:r>
    </w:p>
    <w:p w14:paraId="67E1F0CA" w14:textId="21A230B0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>Повторным обращениям при их поступлении, в регистрационно</w:t>
      </w:r>
      <w:r w:rsidR="006F001D">
        <w:t>-</w:t>
      </w:r>
      <w:r>
        <w:t xml:space="preserve">контрольной форме присваивается очередной регистрационный </w:t>
      </w:r>
      <w:r w:rsidR="006F001D">
        <w:t>индекс и</w:t>
      </w:r>
      <w:r>
        <w:t xml:space="preserve"> в правом верхнем углу первой страницы обращения проставляется отметка «Повторно». </w:t>
      </w:r>
    </w:p>
    <w:p w14:paraId="61DF5A4F" w14:textId="39D6256C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Обращения одного и того же заявителя по одному и </w:t>
      </w:r>
      <w:r w:rsidR="006F001D">
        <w:t>тому же</w:t>
      </w:r>
      <w:r>
        <w:t xml:space="preserve"> вопросу, направленные различным адресатам и </w:t>
      </w:r>
      <w:r w:rsidR="006F001D">
        <w:t>поступившие для</w:t>
      </w:r>
      <w:r>
        <w:t xml:space="preserve"> рассмотрения в </w:t>
      </w:r>
      <w:r w:rsidR="006F001D">
        <w:t>учреждение</w:t>
      </w:r>
      <w:r>
        <w:t xml:space="preserve"> (далее – идентичные обращения), учитываются под регистрационным индексом первоначального обращения с добавлением дополнительного порядкового номера. </w:t>
      </w:r>
    </w:p>
    <w:p w14:paraId="50987C3D" w14:textId="093CB4A0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При подаче заявителем в </w:t>
      </w:r>
      <w:r w:rsidR="006F001D">
        <w:t>учреждение</w:t>
      </w:r>
      <w:r>
        <w:t xml:space="preserve"> нескольких идентичных обращений или обращений, содержащих уточняющие (дополняющие) документы и (или) сведения, до направления ему ответа (уведомления) на первоначальное обращение такие обращения учитываются как одно обращение под регистрационным индексом первоначального обращения. </w:t>
      </w:r>
    </w:p>
    <w:p w14:paraId="04E30D73" w14:textId="025DAA28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Обращения заявителей, поступившие в </w:t>
      </w:r>
      <w:r w:rsidR="006F001D">
        <w:t>учреждение, из</w:t>
      </w:r>
      <w:r>
        <w:t xml:space="preserve"> вышестоящих органов, по которым не требуется направление ответа (уведомлений) заявителям, регистрируются и учитываются как поручения вышестоящих органов. </w:t>
      </w:r>
    </w:p>
    <w:p w14:paraId="2422D6EE" w14:textId="20D6E327" w:rsidR="00C70B92" w:rsidRDefault="00000000" w:rsidP="005D153C">
      <w:pPr>
        <w:spacing w:after="0" w:line="240" w:lineRule="auto"/>
        <w:ind w:left="708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79C2BAB" w14:textId="7BFE2B8E" w:rsidR="00C70B92" w:rsidRDefault="00000000" w:rsidP="005D153C">
      <w:pPr>
        <w:spacing w:after="25" w:line="240" w:lineRule="auto"/>
        <w:ind w:left="10" w:right="3" w:hanging="10"/>
        <w:jc w:val="center"/>
      </w:pPr>
      <w:r>
        <w:lastRenderedPageBreak/>
        <w:t xml:space="preserve">ГЛАВА 3 </w:t>
      </w:r>
    </w:p>
    <w:p w14:paraId="6D443CB3" w14:textId="77777777" w:rsidR="00C70B92" w:rsidRDefault="00000000" w:rsidP="005D153C">
      <w:pPr>
        <w:spacing w:after="25" w:line="240" w:lineRule="auto"/>
        <w:ind w:left="10" w:right="7" w:hanging="10"/>
        <w:jc w:val="center"/>
      </w:pPr>
      <w:r>
        <w:t xml:space="preserve">ПОРЯДОК РАССМОТРЕНИЯ ОБРАЩЕНИЙ </w:t>
      </w:r>
    </w:p>
    <w:p w14:paraId="6DD98959" w14:textId="00A77984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Письменные обращения и бумажные копии электронных обращений не позднее чем в следующий за </w:t>
      </w:r>
      <w:r w:rsidR="006F001D">
        <w:t>днём</w:t>
      </w:r>
      <w:r>
        <w:t xml:space="preserve"> регистрации рабочий день передаются уполномоченными лицами руководителю. </w:t>
      </w:r>
    </w:p>
    <w:p w14:paraId="4D7711F1" w14:textId="353AB9B6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Поручения руководителя по рассмотрению обращений оформляется в форме резолюций. Резолюция, как правило, оформляется на отдельном листе и прилагается к обращению. Резолюции присваивается регистрационный номер обращения с указанием </w:t>
      </w:r>
      <w:r w:rsidR="006F001D">
        <w:t>даты е</w:t>
      </w:r>
      <w:r w:rsidR="00E955F6">
        <w:t>ё</w:t>
      </w:r>
      <w:r>
        <w:t xml:space="preserve"> подписания. </w:t>
      </w:r>
    </w:p>
    <w:p w14:paraId="6BF83911" w14:textId="226735B3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Решение о направлении обращений, содержащих </w:t>
      </w:r>
      <w:r w:rsidR="006F001D">
        <w:t>информацию о</w:t>
      </w:r>
      <w:r>
        <w:t xml:space="preserve"> готовящемся, совершаемом или </w:t>
      </w:r>
      <w:r w:rsidR="006F001D">
        <w:t>совершенном</w:t>
      </w:r>
      <w:r>
        <w:t xml:space="preserve"> преступлении либо ином правонарушении, в соответствующие правоохранительные или другие государственные органы принимает руководитель. Данное решение оформляется в форме резолюции. </w:t>
      </w:r>
    </w:p>
    <w:p w14:paraId="2CB23E4F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По письменному и электронному обращению руководителем принимается одно из следующих решений: </w:t>
      </w:r>
    </w:p>
    <w:p w14:paraId="4D0D1D5D" w14:textId="2F862F63" w:rsidR="00C70B92" w:rsidRDefault="00E955F6" w:rsidP="005D153C">
      <w:pPr>
        <w:spacing w:line="240" w:lineRule="auto"/>
        <w:ind w:left="708" w:right="0" w:firstLine="0"/>
      </w:pPr>
      <w:r>
        <w:t xml:space="preserve">- о рассмотрении обращения по существу в учреждении; </w:t>
      </w:r>
    </w:p>
    <w:p w14:paraId="6E8348AE" w14:textId="07BB606B" w:rsidR="00E955F6" w:rsidRDefault="00000000" w:rsidP="00B40B0C">
      <w:pPr>
        <w:spacing w:after="5" w:line="240" w:lineRule="auto"/>
        <w:ind w:left="10" w:right="-3" w:hanging="10"/>
      </w:pPr>
      <w:r>
        <w:t xml:space="preserve">о направлении обращения на рассмотрение в государственные органы, иные организации в соответствии с их компетенцией; </w:t>
      </w:r>
    </w:p>
    <w:p w14:paraId="3D0345F7" w14:textId="02C9446F" w:rsidR="00C70B92" w:rsidRDefault="00E955F6" w:rsidP="005D153C">
      <w:pPr>
        <w:spacing w:line="240" w:lineRule="auto"/>
        <w:ind w:left="693" w:right="1772" w:hanging="708"/>
      </w:pPr>
      <w:r>
        <w:t xml:space="preserve">         - об оставлении обращения без рассмотрения по существу; </w:t>
      </w:r>
    </w:p>
    <w:p w14:paraId="4B2C59BE" w14:textId="77777777" w:rsidR="00E955F6" w:rsidRDefault="00E955F6" w:rsidP="005D153C">
      <w:pPr>
        <w:spacing w:after="10" w:line="240" w:lineRule="auto"/>
        <w:ind w:left="0" w:right="10" w:firstLine="708"/>
      </w:pPr>
      <w:r>
        <w:t xml:space="preserve">- о </w:t>
      </w:r>
      <w:r>
        <w:tab/>
        <w:t xml:space="preserve">прекращении </w:t>
      </w:r>
      <w:r>
        <w:tab/>
        <w:t xml:space="preserve">рассмотрения </w:t>
      </w:r>
      <w:r>
        <w:tab/>
        <w:t xml:space="preserve">обращения </w:t>
      </w:r>
      <w:r>
        <w:tab/>
        <w:t xml:space="preserve">по </w:t>
      </w:r>
      <w:r>
        <w:tab/>
      </w:r>
      <w:r w:rsidR="006F001D">
        <w:t>существу и</w:t>
      </w:r>
      <w:r>
        <w:t xml:space="preserve"> </w:t>
      </w:r>
      <w:r>
        <w:tab/>
        <w:t xml:space="preserve">о </w:t>
      </w:r>
      <w:r>
        <w:tab/>
        <w:t xml:space="preserve">возврате </w:t>
      </w:r>
      <w:r>
        <w:tab/>
        <w:t xml:space="preserve">заявителю </w:t>
      </w:r>
      <w:r>
        <w:tab/>
        <w:t xml:space="preserve">оригиналов </w:t>
      </w:r>
      <w:r>
        <w:tab/>
        <w:t xml:space="preserve">документов, приложенных к обращению, до рассмотрения его по существу (в случае отзыва заявителем обращения); </w:t>
      </w:r>
    </w:p>
    <w:p w14:paraId="419FD82B" w14:textId="7F7BA1B7" w:rsidR="00C70B92" w:rsidRDefault="00E955F6" w:rsidP="005D153C">
      <w:pPr>
        <w:spacing w:after="10" w:line="240" w:lineRule="auto"/>
        <w:ind w:left="0" w:right="10" w:firstLine="708"/>
      </w:pPr>
      <w:r>
        <w:t xml:space="preserve">-о принятии обращения к сведению. </w:t>
      </w:r>
    </w:p>
    <w:p w14:paraId="2C34AF62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Письменные обращения, в которых обжалуются судебные постановления, не позднее пяти рабочих дней возвращаются уполномоченными лицами заявителям с разъяснением им порядка обжалования судебных постановлений. </w:t>
      </w:r>
    </w:p>
    <w:p w14:paraId="7C38FA32" w14:textId="2DCF3371" w:rsidR="00C70B92" w:rsidRDefault="00000000" w:rsidP="005D153C">
      <w:pPr>
        <w:numPr>
          <w:ilvl w:val="0"/>
          <w:numId w:val="2"/>
        </w:numPr>
        <w:spacing w:after="5" w:line="240" w:lineRule="auto"/>
        <w:ind w:right="0"/>
      </w:pPr>
      <w:r>
        <w:t xml:space="preserve">Резолюция </w:t>
      </w:r>
      <w:r>
        <w:tab/>
        <w:t xml:space="preserve">руководителя </w:t>
      </w:r>
      <w:r>
        <w:tab/>
        <w:t xml:space="preserve">должна </w:t>
      </w:r>
      <w:r>
        <w:tab/>
        <w:t xml:space="preserve">содержать </w:t>
      </w:r>
      <w:r>
        <w:tab/>
      </w:r>
      <w:r w:rsidR="006F001D">
        <w:t>чёткие</w:t>
      </w:r>
      <w:r>
        <w:t xml:space="preserve">  </w:t>
      </w:r>
    </w:p>
    <w:p w14:paraId="30E347D3" w14:textId="77777777" w:rsidR="00C70B92" w:rsidRDefault="00000000" w:rsidP="005D153C">
      <w:pPr>
        <w:spacing w:line="240" w:lineRule="auto"/>
        <w:ind w:left="-15" w:right="0" w:firstLine="0"/>
      </w:pPr>
      <w:r>
        <w:t xml:space="preserve">и конкретные указания исполнителю (исполнителям) о порядке рассмотрения обращения, направлении или подготовке ответа заявителю. </w:t>
      </w:r>
    </w:p>
    <w:p w14:paraId="1A4746A4" w14:textId="7318D90A" w:rsidR="00C70B92" w:rsidRDefault="00000000" w:rsidP="005D153C">
      <w:pPr>
        <w:spacing w:line="240" w:lineRule="auto"/>
        <w:ind w:left="-15" w:right="0"/>
      </w:pPr>
      <w:r>
        <w:t xml:space="preserve">В случаях, когда резолюцией руководителя определено несколько исполнителей, лицом, ответственным за направление ответа либо подготовку заявителю </w:t>
      </w:r>
      <w:r w:rsidR="006F001D">
        <w:t>ответа, по существу</w:t>
      </w:r>
      <w:r>
        <w:t xml:space="preserve">, является первый исполнитель, если в резолюции не указано иное. </w:t>
      </w:r>
    </w:p>
    <w:p w14:paraId="3B6DC504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Все письменные обращения и бумажные копии электронных обращений после рассмотрения руководителем незамедлительно возвращаются уполномоченным лицам. </w:t>
      </w:r>
    </w:p>
    <w:p w14:paraId="7D2BF035" w14:textId="2305267B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Отсканированные копии письменных </w:t>
      </w:r>
      <w:r w:rsidR="006F001D">
        <w:t>обращений и</w:t>
      </w:r>
      <w:r>
        <w:t xml:space="preserve"> электронные обращения с резолюцией руководителя направляются уполномоченными лицами в структурные подразделения исполнителям посредством электронной почты. Оригиналы обращений </w:t>
      </w:r>
      <w:r w:rsidR="006F001D">
        <w:t>остаются у</w:t>
      </w:r>
      <w:r>
        <w:t xml:space="preserve"> уполномоченных лиц. </w:t>
      </w:r>
    </w:p>
    <w:p w14:paraId="19AB2594" w14:textId="77777777" w:rsidR="00C70B92" w:rsidRDefault="00000000" w:rsidP="005D153C">
      <w:pPr>
        <w:numPr>
          <w:ilvl w:val="0"/>
          <w:numId w:val="2"/>
        </w:numPr>
        <w:spacing w:after="5" w:line="240" w:lineRule="auto"/>
        <w:ind w:right="0"/>
      </w:pPr>
      <w:r>
        <w:lastRenderedPageBreak/>
        <w:t xml:space="preserve">Уведомление </w:t>
      </w:r>
      <w:r>
        <w:tab/>
        <w:t xml:space="preserve">заявителю </w:t>
      </w:r>
      <w:r>
        <w:tab/>
        <w:t xml:space="preserve">о </w:t>
      </w:r>
      <w:r>
        <w:tab/>
        <w:t xml:space="preserve">направлении </w:t>
      </w:r>
      <w:r>
        <w:tab/>
        <w:t xml:space="preserve">обращения  </w:t>
      </w:r>
    </w:p>
    <w:p w14:paraId="55CD7036" w14:textId="77777777" w:rsidR="00C70B92" w:rsidRDefault="00000000" w:rsidP="005D153C">
      <w:pPr>
        <w:spacing w:line="240" w:lineRule="auto"/>
        <w:ind w:left="-15" w:right="0" w:firstLine="0"/>
      </w:pPr>
      <w:r>
        <w:t xml:space="preserve">на рассмотрение в иной государственный орган, организацию направляется уполномоченными лицами, как правило, в виде письма. </w:t>
      </w:r>
    </w:p>
    <w:p w14:paraId="4556B277" w14:textId="79D8BA4A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Решение об оставлении обращений без </w:t>
      </w:r>
      <w:r w:rsidR="006F001D">
        <w:t>рассмотрения по</w:t>
      </w:r>
      <w:r>
        <w:t xml:space="preserve"> существу принимается руководителем или </w:t>
      </w:r>
      <w:r w:rsidR="006F001D">
        <w:t>уполномоченным им</w:t>
      </w:r>
      <w:r>
        <w:t xml:space="preserve"> должностным лицом </w:t>
      </w:r>
      <w:r w:rsidR="006F001D">
        <w:t>учреждения</w:t>
      </w:r>
      <w:r>
        <w:t xml:space="preserve"> </w:t>
      </w:r>
    </w:p>
    <w:p w14:paraId="2A0959D2" w14:textId="546EF9CE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Уведомление заявителю об оставлении </w:t>
      </w:r>
      <w:r w:rsidR="006F001D">
        <w:t>обращения без</w:t>
      </w:r>
      <w:r>
        <w:t xml:space="preserve"> рассмотрения по существу подписывается </w:t>
      </w:r>
      <w:r w:rsidR="006F001D">
        <w:t>руководителем и</w:t>
      </w:r>
      <w:r>
        <w:t xml:space="preserve"> направляется заявителю уполномоченным лицом с возвратом оригиналов документов, приложенных к обращению. </w:t>
      </w:r>
    </w:p>
    <w:p w14:paraId="43C797EB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В случае получения письменного заявления об отзыве заявителем обращения, решение о прекращении рассмотрения обращения принимается руководителем или уполномоченным должностным лицом. </w:t>
      </w:r>
    </w:p>
    <w:p w14:paraId="5B1BE8E9" w14:textId="77777777" w:rsidR="00C70B92" w:rsidRDefault="00000000" w:rsidP="005D153C">
      <w:pPr>
        <w:spacing w:line="240" w:lineRule="auto"/>
        <w:ind w:left="-15" w:right="0"/>
      </w:pPr>
      <w:r>
        <w:t xml:space="preserve">Уполномоченными лицами заявителю возвращаются оригиналы документов, приложенных к обращению с сопроводительным письмом. </w:t>
      </w:r>
    </w:p>
    <w:p w14:paraId="58C32AFA" w14:textId="0A393292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>Обращения рассматриваются в сроки, установленные стать</w:t>
      </w:r>
      <w:r w:rsidR="00BC5D6C">
        <w:t>ё</w:t>
      </w:r>
      <w:r>
        <w:t xml:space="preserve">й 17 Закона. </w:t>
      </w:r>
    </w:p>
    <w:p w14:paraId="5254AE15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Письменные обращения и электронные обращения должны быть рассмотрены в 15-дневный срок, а обращения, требующие дополнительного изучения и проверки, – не позднее одного месяца, если иной срок не установлен законодательными актами. </w:t>
      </w:r>
    </w:p>
    <w:p w14:paraId="15A73FBC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В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 </w:t>
      </w:r>
    </w:p>
    <w:p w14:paraId="4C44DC8C" w14:textId="770D15E0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В случаях, предусмотренных частью второй пункта 3 статьи 17 Закона, решение о продлении срока рассмотрения обращения принимается руководителем на основании письменного ходатайства исполнителя, представленного за три рабочих дня до истечения одного месяца со дня, следующего за </w:t>
      </w:r>
      <w:r w:rsidR="006F001D">
        <w:t>днём</w:t>
      </w:r>
      <w:r>
        <w:t xml:space="preserve"> поступления обращения. </w:t>
      </w:r>
    </w:p>
    <w:p w14:paraId="08CDCB1E" w14:textId="11EAA35F" w:rsidR="00C70B92" w:rsidRDefault="00000000" w:rsidP="005D153C">
      <w:pPr>
        <w:spacing w:line="240" w:lineRule="auto"/>
        <w:ind w:left="-15" w:right="0"/>
      </w:pPr>
      <w:r>
        <w:t xml:space="preserve">К письменному ходатайству прилагаются проекты уведомления заявителю, сообщения государственным органам, </w:t>
      </w:r>
      <w:r w:rsidR="006F001D">
        <w:t>организациям, у</w:t>
      </w:r>
      <w:r>
        <w:t xml:space="preserve"> которых обращение находится на контроле, о причинах превышения месячного срока и сроках совершения </w:t>
      </w:r>
      <w:r w:rsidR="006F001D">
        <w:t>определённых</w:t>
      </w:r>
      <w:r>
        <w:t xml:space="preserve"> действий (выполнение работ, оказание услуг) или сроках рассмотрения обращения по существу. </w:t>
      </w:r>
    </w:p>
    <w:p w14:paraId="59F5F2B9" w14:textId="3C5A4AB4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Коллективные обращения тридцати и более </w:t>
      </w:r>
      <w:r w:rsidR="006F001D">
        <w:t>заявителей по</w:t>
      </w:r>
      <w:r>
        <w:t xml:space="preserve"> вопросам, входящим в компетенцию </w:t>
      </w:r>
      <w:r w:rsidR="00BC5D6C">
        <w:t>учреждения</w:t>
      </w:r>
      <w:r>
        <w:t xml:space="preserve">, рассматриваются с выездом на место, если иное не вытекает из этих обращений. Выезд на место оформляется актом (протоколом). </w:t>
      </w:r>
    </w:p>
    <w:p w14:paraId="4B6D7F38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lastRenderedPageBreak/>
        <w:t xml:space="preserve">При рассмотрении повторного обращения исполнители обязаны установить его причины и в случае, если они вызваны нарушением установленного порядка рассмотрения предыдущего обращения, принять необходимые меры по восстановлению нарушенных прав, свобод и (или) законных интересов заявителя, внести предложения о привлечении виновных лиц к ответственности. </w:t>
      </w:r>
    </w:p>
    <w:p w14:paraId="42B66348" w14:textId="13A41BC9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Повторные обращения, в том числе </w:t>
      </w:r>
      <w:r w:rsidR="006F001D">
        <w:t>внесённые</w:t>
      </w:r>
      <w:r>
        <w:t xml:space="preserve"> в книгу замечаний и предложений, признаются необоснованными, принимаются решения о прекращении с заявителем переписки, оставлении </w:t>
      </w:r>
      <w:r w:rsidR="006F001D">
        <w:t>обращения без</w:t>
      </w:r>
      <w:r>
        <w:t xml:space="preserve"> рассмотрения по существу руководителем, на основании заключений, подготовленных должностным лицом, ответственным за рассмотрение предыдущего обращения.  </w:t>
      </w:r>
    </w:p>
    <w:p w14:paraId="6A0B961F" w14:textId="03378E6B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В случае если повторное обращение </w:t>
      </w:r>
      <w:r w:rsidR="006F001D">
        <w:t>поступило в</w:t>
      </w:r>
      <w:r>
        <w:t xml:space="preserve"> </w:t>
      </w:r>
      <w:r w:rsidR="006F001D">
        <w:t>учреждение</w:t>
      </w:r>
      <w:r>
        <w:t xml:space="preserve"> из государственного органа, </w:t>
      </w:r>
      <w:r w:rsidR="006F001D">
        <w:t>организации и</w:t>
      </w:r>
      <w:r>
        <w:t xml:space="preserve"> поставлено им на контроль, должностным лицом, </w:t>
      </w:r>
      <w:r w:rsidR="006F001D">
        <w:t>ответственным за</w:t>
      </w:r>
      <w:r>
        <w:t xml:space="preserve"> рассмотрение предыдущего обращения, подготавливается проект сообщения о том, что с заявителем прекращена переписка, с изложением сути ответа (уведомления) на предыдущее обращение по существу. </w:t>
      </w:r>
    </w:p>
    <w:p w14:paraId="598B22B7" w14:textId="5BE1391F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Ответы (уведомления) на электронные обращения, направляемые посредством системы </w:t>
      </w:r>
      <w:r w:rsidR="006F001D">
        <w:t>учёта</w:t>
      </w:r>
      <w:r>
        <w:t xml:space="preserve"> и обработки обращений, подписываются руководителем. </w:t>
      </w:r>
    </w:p>
    <w:p w14:paraId="49BF9F32" w14:textId="7B6178EA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Письменные ответы (уведомления) на письменные обращения, ответы (уведомления) на электронные обращения, направленные посредством системы </w:t>
      </w:r>
      <w:r w:rsidR="006F001D">
        <w:t>учёта</w:t>
      </w:r>
      <w:r>
        <w:t xml:space="preserve"> и обработки обращений, должны соответствовать требованиям, предусмотренным в статье 18 Закона. </w:t>
      </w:r>
    </w:p>
    <w:p w14:paraId="574B1D66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Датой ответа заявителю является дата его подписания. </w:t>
      </w:r>
    </w:p>
    <w:p w14:paraId="77B3C2E5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Обращения и документы, связанные с их рассмотрением, возвращаются уполномоченным лицам. </w:t>
      </w:r>
    </w:p>
    <w:p w14:paraId="4648BA29" w14:textId="15B014CA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Ответу (уведомлению) на обращение, в том числе на замечание и (или) предложение, </w:t>
      </w:r>
      <w:r w:rsidR="006F001D">
        <w:t>внесённое</w:t>
      </w:r>
      <w:r>
        <w:t xml:space="preserve"> в книгу замечаний и предложений, присваивается регистрационный индекс обращения (замечания и (или) предложения, </w:t>
      </w:r>
      <w:r w:rsidR="006F001D">
        <w:t>внесённых</w:t>
      </w:r>
      <w:r>
        <w:t xml:space="preserve"> в книгу замечаний и предложений). </w:t>
      </w:r>
    </w:p>
    <w:p w14:paraId="6F1A912E" w14:textId="269BC3B5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Письменные ответы (уведомления) на письменные обращения, ответы (уведомления) на электронные обращения, подписанные руководителем, вносятся в систему </w:t>
      </w:r>
      <w:r w:rsidR="006F001D">
        <w:t>учёта</w:t>
      </w:r>
      <w:r>
        <w:t xml:space="preserve"> и обработки обращений, затем направляются уполномоченным лицом заявителям простым почтовым отправлением или в электронном виде на адрес электронной почты, личный кабинет заявителя посредством системы </w:t>
      </w:r>
      <w:r w:rsidR="006F001D">
        <w:t>учёта</w:t>
      </w:r>
      <w:r>
        <w:t xml:space="preserve"> и обработки </w:t>
      </w:r>
      <w:r w:rsidR="00BC5D6C">
        <w:t>обращений</w:t>
      </w:r>
      <w:r>
        <w:t xml:space="preserve"> в день подписания либо в первый следующий за ним рабочий день. </w:t>
      </w:r>
    </w:p>
    <w:p w14:paraId="6C7577D3" w14:textId="64B4E039" w:rsidR="00C70B92" w:rsidRDefault="00000000" w:rsidP="00BC5D6C">
      <w:pPr>
        <w:numPr>
          <w:ilvl w:val="0"/>
          <w:numId w:val="2"/>
        </w:numPr>
        <w:spacing w:after="5" w:line="240" w:lineRule="auto"/>
        <w:ind w:left="-15" w:right="0" w:firstLine="0"/>
      </w:pPr>
      <w:r>
        <w:t xml:space="preserve">Ответственность </w:t>
      </w:r>
      <w:r>
        <w:tab/>
        <w:t xml:space="preserve">за </w:t>
      </w:r>
      <w:r>
        <w:tab/>
        <w:t xml:space="preserve">выполнение </w:t>
      </w:r>
      <w:r>
        <w:tab/>
        <w:t xml:space="preserve">решений, </w:t>
      </w:r>
      <w:r>
        <w:tab/>
        <w:t>принятых</w:t>
      </w:r>
      <w:r w:rsidR="00DE4C68">
        <w:t xml:space="preserve"> </w:t>
      </w:r>
      <w:r>
        <w:t xml:space="preserve">по результатам рассмотрения обращений, возлагается на должностных лиц, являющихся исполнителями по обращению, и на руководителя организации. </w:t>
      </w:r>
    </w:p>
    <w:p w14:paraId="7182D07C" w14:textId="77777777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lastRenderedPageBreak/>
        <w:t xml:space="preserve">Ответственность за нарушение сроков рассмотрения обращений, выполнение решений, принятых по результатам рассмотрения обращений, предписаний, несут должностные лица, являющиеся исполнителями по обращению. </w:t>
      </w:r>
    </w:p>
    <w:p w14:paraId="4285288C" w14:textId="50C83407" w:rsidR="00C70B92" w:rsidRDefault="00000000" w:rsidP="005D153C">
      <w:pPr>
        <w:numPr>
          <w:ilvl w:val="0"/>
          <w:numId w:val="2"/>
        </w:numPr>
        <w:spacing w:after="5" w:line="240" w:lineRule="auto"/>
        <w:ind w:right="0"/>
      </w:pPr>
      <w:r>
        <w:t>Контроль соблюдения установленных сроков выполнения решений, принятых по результатам рассмотрения обращений, осуществляется уполномоченными лицами</w:t>
      </w:r>
      <w:r w:rsidR="00DE4C68">
        <w:t xml:space="preserve"> учреждения.</w:t>
      </w:r>
    </w:p>
    <w:p w14:paraId="0971544F" w14:textId="5678C3BE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Контроль рассмотрения обращений завершается, если все поставленные в них вопросы рассмотрены, приняты необходимые </w:t>
      </w:r>
      <w:r w:rsidR="00DE4C68">
        <w:t>меры и</w:t>
      </w:r>
      <w:r>
        <w:t xml:space="preserve"> заявителям даны ответы в письменной, устной или электронной форме, а </w:t>
      </w:r>
    </w:p>
    <w:p w14:paraId="5BBC1F2F" w14:textId="37F6D7C5" w:rsidR="00C70B92" w:rsidRDefault="00000000" w:rsidP="005D153C">
      <w:pPr>
        <w:spacing w:line="240" w:lineRule="auto"/>
        <w:ind w:left="-15" w:right="0" w:firstLine="0"/>
      </w:pPr>
      <w:r>
        <w:t xml:space="preserve">также направлены уведомления в порядке, </w:t>
      </w:r>
      <w:r w:rsidR="00DE4C68">
        <w:t>установленном в</w:t>
      </w:r>
      <w:r>
        <w:t xml:space="preserve"> статьях 10, 15, 17 и 21 Закона. </w:t>
      </w:r>
    </w:p>
    <w:p w14:paraId="5B0528A9" w14:textId="394CFE2A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>Решения о снятии с контроля поступивших в учреждение обращений, принимается руководителем</w:t>
      </w:r>
      <w:r w:rsidR="00DE4C68">
        <w:t xml:space="preserve"> учреждения.</w:t>
      </w:r>
    </w:p>
    <w:p w14:paraId="6FF5CC62" w14:textId="37A8A1B5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По результатам рассмотрения обращений, </w:t>
      </w:r>
      <w:r w:rsidR="00DE4C68">
        <w:t>поставленных на</w:t>
      </w:r>
      <w:r>
        <w:t xml:space="preserve"> контроль на основании поручений государственных органов (должностных лиц), предписаний направляются информации в данные органы (данным должностным лицам) в установленные ими сроки, при отсутствии установленного срока – в сроки, установленные руководителем. </w:t>
      </w:r>
    </w:p>
    <w:p w14:paraId="234EF546" w14:textId="39ABADD7" w:rsidR="00C70B92" w:rsidRDefault="00000000" w:rsidP="005D153C">
      <w:pPr>
        <w:numPr>
          <w:ilvl w:val="0"/>
          <w:numId w:val="2"/>
        </w:numPr>
        <w:spacing w:after="5" w:line="240" w:lineRule="auto"/>
        <w:ind w:left="-15" w:right="0" w:firstLine="0"/>
      </w:pPr>
      <w:r>
        <w:t xml:space="preserve">Ход </w:t>
      </w:r>
      <w:r>
        <w:tab/>
        <w:t xml:space="preserve">рассмотрения </w:t>
      </w:r>
      <w:r>
        <w:tab/>
        <w:t xml:space="preserve">обращений </w:t>
      </w:r>
      <w:r>
        <w:tab/>
        <w:t xml:space="preserve">заявителей </w:t>
      </w:r>
      <w:r>
        <w:tab/>
        <w:t>(</w:t>
      </w:r>
      <w:r w:rsidR="00DE4C68">
        <w:t>информация о</w:t>
      </w:r>
      <w:r>
        <w:t xml:space="preserve"> направленных запросах, полученных документах и (или) сведениях, отзыве </w:t>
      </w:r>
    </w:p>
    <w:p w14:paraId="37C2C798" w14:textId="0A0AD449" w:rsidR="00C70B92" w:rsidRDefault="00000000" w:rsidP="005D153C">
      <w:pPr>
        <w:spacing w:line="240" w:lineRule="auto"/>
        <w:ind w:left="-15" w:right="0" w:firstLine="0"/>
      </w:pPr>
      <w:r>
        <w:t>заявителями своих обращений, уведомление заявителей  о причинах превышения установленных законодательством сроков рассмотрения обращений, рассмотрение коллективного обращения тридцати  и более заявителей (с выездом на место), изменение сроков рассмотрения обращений, результат их рассмотрения (рассмотрение обращения по существу, оставление письменных, устных и электронных обращений без рассмотрения по существу, направление обращений для рассмотрения государственным органам, иными организациям  в соответствии с их компетенцией, прекращение переписки) должны быть точно и своевременно отражены в соответствующей регистрационно</w:t>
      </w:r>
      <w:r w:rsidR="00DE4C68">
        <w:t>-</w:t>
      </w:r>
      <w:r>
        <w:t xml:space="preserve">контрольной форме уполномоченными лицами. </w:t>
      </w:r>
    </w:p>
    <w:p w14:paraId="466FDFD8" w14:textId="3BB72C9F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 xml:space="preserve">Сведения о завершении процесса рассмотрения обращений отражаются в системе </w:t>
      </w:r>
      <w:r w:rsidR="00DE4C68">
        <w:t>учёта</w:t>
      </w:r>
      <w:r>
        <w:t xml:space="preserve"> и обработки обращений. </w:t>
      </w:r>
    </w:p>
    <w:p w14:paraId="4CEB4233" w14:textId="2F3C1E6F" w:rsidR="00C70B92" w:rsidRDefault="00000000" w:rsidP="005D153C">
      <w:pPr>
        <w:spacing w:line="240" w:lineRule="auto"/>
        <w:ind w:left="-15" w:right="0"/>
      </w:pPr>
      <w:r>
        <w:t xml:space="preserve">Сведения о ходе и результатах рассмотрения замечаний и (или) предложений, </w:t>
      </w:r>
      <w:r w:rsidR="00DE4C68">
        <w:t>внесённых</w:t>
      </w:r>
      <w:r>
        <w:t xml:space="preserve"> в книгу замечаний и предложений, должны своевременно вноситься в указанную книгу должностным лицом, ответственным за е</w:t>
      </w:r>
      <w:r w:rsidR="00BC5D6C">
        <w:t>ё</w:t>
      </w:r>
      <w:r>
        <w:t xml:space="preserve"> ведение</w:t>
      </w:r>
      <w:r w:rsidR="00DE4C68">
        <w:t>, согласно соответствующему приказу главного врача учреждения.</w:t>
      </w:r>
    </w:p>
    <w:p w14:paraId="78578B78" w14:textId="2C715AA0" w:rsidR="00C70B92" w:rsidRDefault="00000000" w:rsidP="005D153C">
      <w:pPr>
        <w:numPr>
          <w:ilvl w:val="0"/>
          <w:numId w:val="2"/>
        </w:numPr>
        <w:spacing w:line="240" w:lineRule="auto"/>
        <w:ind w:right="0"/>
      </w:pPr>
      <w:r>
        <w:t>На каждом обращении после окончательного рассмотрения поставленных в н</w:t>
      </w:r>
      <w:r w:rsidR="00BC5D6C">
        <w:t>ё</w:t>
      </w:r>
      <w:r>
        <w:t xml:space="preserve">м вопросов проставляется отметка об исполнении и направлении его в дело, указывается дата, личная подпись должностного лица, принявшего данное решение. </w:t>
      </w:r>
    </w:p>
    <w:p w14:paraId="518E7ED7" w14:textId="35658825" w:rsidR="00C70B92" w:rsidRDefault="00000000" w:rsidP="005D153C">
      <w:pPr>
        <w:spacing w:line="240" w:lineRule="auto"/>
        <w:ind w:left="-15" w:right="0"/>
      </w:pPr>
      <w:r>
        <w:lastRenderedPageBreak/>
        <w:t xml:space="preserve">Отметка об исполнении и направлении в дело обращений заявителей отражается в системе </w:t>
      </w:r>
      <w:r w:rsidR="00DE4C68">
        <w:t>учёта</w:t>
      </w:r>
      <w:r>
        <w:t xml:space="preserve"> и обработки обращений, а </w:t>
      </w:r>
      <w:r w:rsidR="00DE4C68">
        <w:t>также в</w:t>
      </w:r>
      <w:r>
        <w:t xml:space="preserve"> регистрационно-контрольных формах (в случае их использования). </w:t>
      </w:r>
    </w:p>
    <w:p w14:paraId="62A4EEDF" w14:textId="77777777" w:rsidR="00C70B92" w:rsidRDefault="00000000" w:rsidP="005D153C">
      <w:pPr>
        <w:tabs>
          <w:tab w:val="center" w:pos="802"/>
          <w:tab w:val="center" w:pos="1703"/>
          <w:tab w:val="center" w:pos="2921"/>
          <w:tab w:val="center" w:pos="4412"/>
          <w:tab w:val="center" w:pos="5878"/>
          <w:tab w:val="center" w:pos="7336"/>
          <w:tab w:val="right" w:pos="9361"/>
        </w:tabs>
        <w:spacing w:after="5" w:line="240" w:lineRule="auto"/>
        <w:ind w:left="0" w:right="-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случае </w:t>
      </w:r>
      <w:r>
        <w:tab/>
        <w:t xml:space="preserve">отзыва </w:t>
      </w:r>
      <w:r>
        <w:tab/>
        <w:t xml:space="preserve">заявителем </w:t>
      </w:r>
      <w:r>
        <w:tab/>
        <w:t xml:space="preserve">своего </w:t>
      </w:r>
      <w:r>
        <w:tab/>
        <w:t xml:space="preserve">обращения </w:t>
      </w:r>
      <w:r>
        <w:tab/>
        <w:t xml:space="preserve">отметка  </w:t>
      </w:r>
    </w:p>
    <w:p w14:paraId="6C6CC903" w14:textId="77777777" w:rsidR="00C70B92" w:rsidRDefault="00000000" w:rsidP="005D153C">
      <w:pPr>
        <w:spacing w:line="240" w:lineRule="auto"/>
        <w:ind w:left="-15" w:right="0" w:firstLine="0"/>
      </w:pPr>
      <w:r>
        <w:t xml:space="preserve">об исполнении и направлении его в дело проставляется на его заявлении об отзыве своего обращения. </w:t>
      </w:r>
    </w:p>
    <w:p w14:paraId="2468566D" w14:textId="263A733F" w:rsidR="00C70B92" w:rsidRDefault="00000000" w:rsidP="005D153C">
      <w:pPr>
        <w:spacing w:line="240" w:lineRule="auto"/>
        <w:ind w:left="-15" w:right="0"/>
      </w:pPr>
      <w:r>
        <w:t xml:space="preserve">Отметка об отзыве заявителем электронного обращения отражается в системе </w:t>
      </w:r>
      <w:r w:rsidR="00DE4C68">
        <w:t>учёта</w:t>
      </w:r>
      <w:r>
        <w:t xml:space="preserve"> и обработки обращений. </w:t>
      </w:r>
    </w:p>
    <w:p w14:paraId="51C86173" w14:textId="04B3628A" w:rsidR="00C70B92" w:rsidRDefault="00000000" w:rsidP="005D153C">
      <w:pPr>
        <w:spacing w:line="240" w:lineRule="auto"/>
        <w:ind w:left="-15" w:right="0"/>
      </w:pPr>
      <w:r>
        <w:t xml:space="preserve">После рассмотрения вопросов, изложенных гражданином в книге замечаний и предложений, на копии ответа (уведомления) заявителю, остающейся в делопроизводстве, проставляется отметка об </w:t>
      </w:r>
      <w:r w:rsidR="00DE4C68">
        <w:t>исполнении и</w:t>
      </w:r>
      <w:r>
        <w:t xml:space="preserve"> направлении в дело. </w:t>
      </w:r>
    </w:p>
    <w:p w14:paraId="4E959493" w14:textId="77777777" w:rsidR="00E955F6" w:rsidRDefault="00E955F6" w:rsidP="005D153C">
      <w:pPr>
        <w:spacing w:after="0" w:line="240" w:lineRule="auto"/>
        <w:ind w:left="10" w:right="3" w:hanging="10"/>
        <w:jc w:val="center"/>
      </w:pPr>
    </w:p>
    <w:p w14:paraId="0F4F480E" w14:textId="079A8965" w:rsidR="00C70B92" w:rsidRDefault="00000000" w:rsidP="005D153C">
      <w:pPr>
        <w:spacing w:after="0" w:line="240" w:lineRule="auto"/>
        <w:ind w:left="10" w:right="3" w:hanging="10"/>
        <w:jc w:val="center"/>
      </w:pPr>
      <w:r>
        <w:t xml:space="preserve">ГЛАВА 4 </w:t>
      </w:r>
    </w:p>
    <w:p w14:paraId="6F8BFB4D" w14:textId="77777777" w:rsidR="00C70B92" w:rsidRDefault="00000000" w:rsidP="005D153C">
      <w:pPr>
        <w:spacing w:after="25" w:line="240" w:lineRule="auto"/>
        <w:ind w:left="10" w:right="3" w:hanging="10"/>
        <w:jc w:val="center"/>
      </w:pPr>
      <w:r>
        <w:t xml:space="preserve">ОРГАНИЗАЦИЯ ЛИЧНОГО ПРИЕМА И РАССМОТРЕНИЕ УСТНЫХ </w:t>
      </w:r>
    </w:p>
    <w:p w14:paraId="6834BE58" w14:textId="77777777" w:rsidR="00C70B92" w:rsidRDefault="00000000" w:rsidP="005D153C">
      <w:pPr>
        <w:spacing w:after="0" w:line="240" w:lineRule="auto"/>
        <w:ind w:left="10" w:right="8" w:hanging="10"/>
        <w:jc w:val="center"/>
      </w:pPr>
      <w:r>
        <w:t xml:space="preserve">ОБРАЩЕНИЙ ЗАЯВИТЕЛЕЙ </w:t>
      </w:r>
    </w:p>
    <w:p w14:paraId="4A771C18" w14:textId="77777777" w:rsidR="00C70B92" w:rsidRDefault="00000000" w:rsidP="005D153C">
      <w:pPr>
        <w:spacing w:after="18" w:line="240" w:lineRule="auto"/>
        <w:ind w:left="67" w:right="0" w:firstLine="0"/>
        <w:jc w:val="center"/>
      </w:pPr>
      <w:r>
        <w:rPr>
          <w:b/>
        </w:rPr>
        <w:t xml:space="preserve"> </w:t>
      </w:r>
    </w:p>
    <w:p w14:paraId="567DB4A9" w14:textId="46BD012F" w:rsidR="00C70B92" w:rsidRDefault="00000000" w:rsidP="005D153C">
      <w:pPr>
        <w:numPr>
          <w:ilvl w:val="0"/>
          <w:numId w:val="3"/>
        </w:numPr>
        <w:spacing w:line="240" w:lineRule="auto"/>
        <w:ind w:right="0"/>
      </w:pPr>
      <w:r>
        <w:t xml:space="preserve">В </w:t>
      </w:r>
      <w:r w:rsidR="00DE4C68">
        <w:t>учреждении</w:t>
      </w:r>
      <w:r>
        <w:t xml:space="preserve"> личный прием граждан и юридических лиц проводится главным врачом учреждения, его заместител</w:t>
      </w:r>
      <w:r w:rsidR="00DE4C68">
        <w:t>ем</w:t>
      </w:r>
      <w:r>
        <w:t xml:space="preserve"> не реже одного раза в месяц,</w:t>
      </w:r>
      <w:r w:rsidR="00DE4C68">
        <w:t xml:space="preserve"> в соответствии с утверждённым графиком.</w:t>
      </w:r>
    </w:p>
    <w:p w14:paraId="2F889F79" w14:textId="5BE3315A" w:rsidR="00C70B92" w:rsidRDefault="00000000" w:rsidP="005D153C">
      <w:pPr>
        <w:numPr>
          <w:ilvl w:val="0"/>
          <w:numId w:val="3"/>
        </w:numPr>
        <w:spacing w:line="240" w:lineRule="auto"/>
        <w:ind w:right="0"/>
      </w:pPr>
      <w:r>
        <w:t xml:space="preserve">Предварительная запись на личный прием осуществляется в журнале </w:t>
      </w:r>
    </w:p>
    <w:p w14:paraId="275AA3E6" w14:textId="77777777" w:rsidR="00C70B92" w:rsidRDefault="00000000" w:rsidP="005D153C">
      <w:pPr>
        <w:numPr>
          <w:ilvl w:val="0"/>
          <w:numId w:val="3"/>
        </w:numPr>
        <w:spacing w:line="240" w:lineRule="auto"/>
        <w:ind w:right="0"/>
      </w:pPr>
      <w:r>
        <w:t xml:space="preserve">В случае отсутствия по уважительной причине лиц, проводящих личный прием заявителей, указанный прием осуществляют лица, исполняющие их обязанности. </w:t>
      </w:r>
    </w:p>
    <w:p w14:paraId="5B4E7835" w14:textId="77777777" w:rsidR="00C70B92" w:rsidRDefault="00000000" w:rsidP="005D153C">
      <w:pPr>
        <w:numPr>
          <w:ilvl w:val="0"/>
          <w:numId w:val="3"/>
        </w:numPr>
        <w:spacing w:line="240" w:lineRule="auto"/>
        <w:ind w:right="0"/>
      </w:pPr>
      <w:r>
        <w:t xml:space="preserve">Должностные лица, проводящие личный прием, а также работники, уполномоченные осуществлять предварительную запись на личный прием, не вправе отказать в личном приеме, записи на личный прием, за исключением случаев: </w:t>
      </w:r>
    </w:p>
    <w:p w14:paraId="018BA402" w14:textId="4587D2F5" w:rsidR="00DE4C68" w:rsidRDefault="00DE4C68" w:rsidP="005D153C">
      <w:pPr>
        <w:spacing w:line="240" w:lineRule="auto"/>
        <w:ind w:left="540" w:right="0" w:firstLine="0"/>
      </w:pPr>
      <w:r>
        <w:t xml:space="preserve">- обращения по вопросам, не относящимся к компетенции учреждения;      </w:t>
      </w:r>
    </w:p>
    <w:p w14:paraId="1EB96E83" w14:textId="77777777" w:rsidR="002849A6" w:rsidRDefault="00DE4C68" w:rsidP="005D153C">
      <w:pPr>
        <w:spacing w:line="240" w:lineRule="auto"/>
        <w:ind w:left="284" w:right="0" w:firstLine="283"/>
      </w:pPr>
      <w:r>
        <w:t xml:space="preserve">- обращения в неустановленные дни и часы; </w:t>
      </w:r>
    </w:p>
    <w:p w14:paraId="3221DCCB" w14:textId="5C058827" w:rsidR="00C70B92" w:rsidRDefault="002849A6" w:rsidP="005D153C">
      <w:pPr>
        <w:spacing w:line="240" w:lineRule="auto"/>
        <w:ind w:left="284" w:right="0" w:firstLine="283"/>
      </w:pPr>
      <w:r>
        <w:t xml:space="preserve">- когда заявителю в ходе личного приема уже был дан исчерпывающий </w:t>
      </w:r>
    </w:p>
    <w:p w14:paraId="67FBCC3B" w14:textId="77777777" w:rsidR="00B40B0C" w:rsidRDefault="00000000" w:rsidP="005D153C">
      <w:pPr>
        <w:tabs>
          <w:tab w:val="left" w:pos="0"/>
        </w:tabs>
        <w:spacing w:after="0" w:line="240" w:lineRule="auto"/>
        <w:ind w:left="0" w:right="0" w:firstLine="0"/>
      </w:pPr>
      <w:r>
        <w:t xml:space="preserve">ответ на интересующие его вопросы; </w:t>
      </w:r>
    </w:p>
    <w:p w14:paraId="4016CFB6" w14:textId="77777777" w:rsidR="00B40B0C" w:rsidRDefault="00B40B0C" w:rsidP="005D153C">
      <w:pPr>
        <w:tabs>
          <w:tab w:val="left" w:pos="0"/>
        </w:tabs>
        <w:spacing w:after="0" w:line="240" w:lineRule="auto"/>
        <w:ind w:left="0" w:right="0" w:firstLine="0"/>
      </w:pPr>
      <w:r>
        <w:t xml:space="preserve">        - </w:t>
      </w:r>
      <w:r w:rsidR="00000000">
        <w:t xml:space="preserve">когда с заявителем прекращена переписка по изложенным в обращении вопросам; </w:t>
      </w:r>
    </w:p>
    <w:p w14:paraId="477DFC8C" w14:textId="77777777" w:rsidR="00B40B0C" w:rsidRDefault="00B40B0C" w:rsidP="005D153C">
      <w:pPr>
        <w:tabs>
          <w:tab w:val="left" w:pos="0"/>
        </w:tabs>
        <w:spacing w:after="0" w:line="240" w:lineRule="auto"/>
        <w:ind w:left="0" w:right="0" w:firstLine="0"/>
      </w:pPr>
      <w:r>
        <w:t xml:space="preserve">        - </w:t>
      </w:r>
      <w:r w:rsidR="00000000">
        <w:t xml:space="preserve">когда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 </w:t>
      </w:r>
    </w:p>
    <w:p w14:paraId="63BF7452" w14:textId="606CDB1E" w:rsidR="00C70B92" w:rsidRDefault="00B40B0C" w:rsidP="005D153C">
      <w:pPr>
        <w:tabs>
          <w:tab w:val="left" w:pos="0"/>
        </w:tabs>
        <w:spacing w:after="0" w:line="240" w:lineRule="auto"/>
        <w:ind w:left="0" w:right="0" w:firstLine="0"/>
      </w:pPr>
      <w:r>
        <w:t xml:space="preserve">         -  </w:t>
      </w:r>
      <w:r w:rsidR="00000000">
        <w:t xml:space="preserve">непредъявления документа, удостоверяющего личность заявителя, его </w:t>
      </w:r>
      <w:r w:rsidR="00DE4C68">
        <w:t>представителя, также</w:t>
      </w:r>
      <w:r w:rsidR="00000000">
        <w:t xml:space="preserve"> документа, подтверждающего полномочия представителя заявителя. </w:t>
      </w:r>
    </w:p>
    <w:p w14:paraId="245F78AC" w14:textId="5E0DDDA2" w:rsidR="00C70B92" w:rsidRDefault="00000000" w:rsidP="00B40B0C">
      <w:pPr>
        <w:numPr>
          <w:ilvl w:val="0"/>
          <w:numId w:val="4"/>
        </w:numPr>
        <w:spacing w:after="5" w:line="240" w:lineRule="auto"/>
        <w:ind w:right="0" w:firstLine="567"/>
      </w:pPr>
      <w:r>
        <w:t>Личный при</w:t>
      </w:r>
      <w:r w:rsidR="002849A6">
        <w:t>е</w:t>
      </w:r>
      <w:r>
        <w:t xml:space="preserve">м проводится по предварительной записи. </w:t>
      </w:r>
      <w:r w:rsidR="002849A6">
        <w:t xml:space="preserve">График личного приёма главным врачом учреждения и его заместителем </w:t>
      </w:r>
      <w:r>
        <w:lastRenderedPageBreak/>
        <w:tab/>
      </w:r>
      <w:r w:rsidR="002849A6">
        <w:t>размещается в</w:t>
      </w:r>
      <w:r>
        <w:t xml:space="preserve"> общедоступных местах (на информационных стендах), официальном сайте</w:t>
      </w:r>
      <w:r w:rsidR="002849A6">
        <w:t xml:space="preserve"> учреждения</w:t>
      </w:r>
      <w:r>
        <w:t xml:space="preserve"> в глобальной компьютерной сети Интернет. </w:t>
      </w:r>
    </w:p>
    <w:p w14:paraId="7DA52284" w14:textId="54A4805A" w:rsidR="00C70B92" w:rsidRDefault="00000000" w:rsidP="005D153C">
      <w:pPr>
        <w:numPr>
          <w:ilvl w:val="0"/>
          <w:numId w:val="4"/>
        </w:numPr>
        <w:spacing w:line="240" w:lineRule="auto"/>
        <w:ind w:right="0"/>
      </w:pPr>
      <w:r>
        <w:t>В целях обеспечения качественного и организованного проведения личного при</w:t>
      </w:r>
      <w:r w:rsidR="002849A6">
        <w:t>ё</w:t>
      </w:r>
      <w:r>
        <w:t>ма при осуществлении предварительной записи уполномоченными должностными лицами выясняется суть вопроса, мотивы обращения, а также иные необходимые для организации личного при</w:t>
      </w:r>
      <w:r w:rsidR="002849A6">
        <w:t>ё</w:t>
      </w:r>
      <w:r>
        <w:t xml:space="preserve">ма сведения, даются необходимые консультации и </w:t>
      </w:r>
      <w:r w:rsidR="002849A6">
        <w:t>разъяснения о</w:t>
      </w:r>
      <w:r>
        <w:t xml:space="preserve"> компетенции должностных лиц </w:t>
      </w:r>
      <w:r w:rsidR="002849A6">
        <w:t>учреждения</w:t>
      </w:r>
      <w:r>
        <w:t xml:space="preserve">, порядке рассмотрения обращений. </w:t>
      </w:r>
    </w:p>
    <w:p w14:paraId="432A1F75" w14:textId="456F684F" w:rsidR="00C70B92" w:rsidRDefault="00000000" w:rsidP="005D153C">
      <w:pPr>
        <w:numPr>
          <w:ilvl w:val="0"/>
          <w:numId w:val="4"/>
        </w:numPr>
        <w:spacing w:line="240" w:lineRule="auto"/>
        <w:ind w:right="0"/>
      </w:pPr>
      <w:r>
        <w:t xml:space="preserve">Список граждан, в том числе индивидуальных предпринимателей, их представителей, представителей юридических лиц, обратившихся </w:t>
      </w:r>
      <w:r w:rsidR="002849A6">
        <w:t>на личный приём,</w:t>
      </w:r>
      <w:r>
        <w:t xml:space="preserve"> представляется должностному лицу, ведущему личный при</w:t>
      </w:r>
      <w:r w:rsidR="002849A6">
        <w:t>ё</w:t>
      </w:r>
      <w:r>
        <w:t xml:space="preserve">м. </w:t>
      </w:r>
    </w:p>
    <w:p w14:paraId="4205AEEF" w14:textId="6935C1E3" w:rsidR="00C70B92" w:rsidRDefault="00000000" w:rsidP="005D153C">
      <w:pPr>
        <w:numPr>
          <w:ilvl w:val="0"/>
          <w:numId w:val="4"/>
        </w:numPr>
        <w:spacing w:line="240" w:lineRule="auto"/>
        <w:ind w:right="0"/>
      </w:pPr>
      <w:r>
        <w:t>Личный при</w:t>
      </w:r>
      <w:r w:rsidR="002849A6">
        <w:t>ё</w:t>
      </w:r>
      <w:r>
        <w:t>м граждан, в том числе индивидуальных предпринимателей, их представителей, представителей юридических лиц проводится в назначенный день в порядке очер</w:t>
      </w:r>
      <w:r w:rsidR="002849A6">
        <w:t>ё</w:t>
      </w:r>
      <w:r>
        <w:t xml:space="preserve">дности по предъявлению документа, удостоверяющего его личность. Представитель дополнительно предъявляет документ, подтверждающий его полномочия (доверенность). </w:t>
      </w:r>
    </w:p>
    <w:p w14:paraId="6F14E216" w14:textId="3EEEF585" w:rsidR="00C70B92" w:rsidRDefault="00000000" w:rsidP="005D153C">
      <w:pPr>
        <w:numPr>
          <w:ilvl w:val="0"/>
          <w:numId w:val="5"/>
        </w:numPr>
        <w:spacing w:line="240" w:lineRule="auto"/>
        <w:ind w:right="0"/>
      </w:pPr>
      <w:r>
        <w:t xml:space="preserve">Если на день личного приема приходится государственный праздник или праздничный день, объявленный Президентом Республики </w:t>
      </w:r>
      <w:r w:rsidR="002849A6">
        <w:t>Беларусь нерабочим</w:t>
      </w:r>
      <w:r>
        <w:t xml:space="preserve">, день личного приема переносится на следующий за ним рабочий день. </w:t>
      </w:r>
    </w:p>
    <w:p w14:paraId="0F3248FA" w14:textId="77777777" w:rsidR="00C70B92" w:rsidRDefault="00000000" w:rsidP="005D153C">
      <w:pPr>
        <w:numPr>
          <w:ilvl w:val="0"/>
          <w:numId w:val="5"/>
        </w:numPr>
        <w:spacing w:line="240" w:lineRule="auto"/>
        <w:ind w:right="0"/>
      </w:pPr>
      <w:r>
        <w:t xml:space="preserve">При проведении личного приема по решению руководителя учреждения могут применяться технические средства (аудио- и видеозапись, кино- и фотосъемка), о чем заявитель должен быть уведомлен до начала личного приема. </w:t>
      </w:r>
    </w:p>
    <w:p w14:paraId="33E542A5" w14:textId="77777777" w:rsidR="00C70B92" w:rsidRDefault="00000000" w:rsidP="005D153C">
      <w:pPr>
        <w:numPr>
          <w:ilvl w:val="0"/>
          <w:numId w:val="5"/>
        </w:numPr>
        <w:spacing w:line="240" w:lineRule="auto"/>
        <w:ind w:right="0"/>
      </w:pPr>
      <w:r>
        <w:t xml:space="preserve">Устные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обращения. </w:t>
      </w:r>
    </w:p>
    <w:p w14:paraId="7D3A8563" w14:textId="77777777" w:rsidR="00C70B92" w:rsidRDefault="00000000" w:rsidP="005D153C">
      <w:pPr>
        <w:numPr>
          <w:ilvl w:val="0"/>
          <w:numId w:val="5"/>
        </w:numPr>
        <w:spacing w:line="240" w:lineRule="auto"/>
        <w:ind w:right="0"/>
      </w:pPr>
      <w:r>
        <w:t xml:space="preserve">Результат решения изложенных в устном обращении вопросов отражается в регистрационно-контрольной форме, в которой зарегистрированы устные обращения. </w:t>
      </w:r>
    </w:p>
    <w:p w14:paraId="491C11D0" w14:textId="2A30210A" w:rsidR="00C70B92" w:rsidRDefault="00000000" w:rsidP="005D153C">
      <w:pPr>
        <w:numPr>
          <w:ilvl w:val="0"/>
          <w:numId w:val="5"/>
        </w:numPr>
        <w:spacing w:line="240" w:lineRule="auto"/>
        <w:ind w:right="0"/>
      </w:pPr>
      <w:r>
        <w:t xml:space="preserve">Если решение вопросов, изложенных в ходе личного приема, не относится к компетенции </w:t>
      </w:r>
      <w:r w:rsidR="002849A6">
        <w:t>учреждения</w:t>
      </w:r>
      <w:r>
        <w:t xml:space="preserve">, соответствующие должностные лица не рассматривают обращение по существу, а разъясняют, в какую организацию следует обратиться для решения вопросов, изложенных в обращении. </w:t>
      </w:r>
    </w:p>
    <w:p w14:paraId="54E4334D" w14:textId="2616F78C" w:rsidR="00C70B92" w:rsidRDefault="00000000" w:rsidP="005D153C">
      <w:pPr>
        <w:numPr>
          <w:ilvl w:val="0"/>
          <w:numId w:val="5"/>
        </w:numPr>
        <w:spacing w:line="240" w:lineRule="auto"/>
        <w:ind w:right="0"/>
      </w:pPr>
      <w:r>
        <w:t xml:space="preserve">Если для решения вопроса, изложенного в устном обращении и относящегося к компетенции </w:t>
      </w:r>
      <w:r w:rsidR="002849A6">
        <w:t>учреждения</w:t>
      </w:r>
      <w:r>
        <w:t xml:space="preserve">, требуются дополнительное изучение и проверка, обращение излагается заявителем в письменной форме и подлежит рассмотрению в порядке, установленном настоящим Законом для письменных обращений. </w:t>
      </w:r>
    </w:p>
    <w:p w14:paraId="5190E98A" w14:textId="77777777" w:rsidR="00C70B92" w:rsidRDefault="00000000" w:rsidP="005D153C">
      <w:pPr>
        <w:numPr>
          <w:ilvl w:val="0"/>
          <w:numId w:val="5"/>
        </w:numPr>
        <w:spacing w:line="240" w:lineRule="auto"/>
        <w:ind w:right="0"/>
      </w:pPr>
      <w:r>
        <w:t xml:space="preserve">Решение об оставлении устного обращения, изложенного в ходе личного приема, без рассмотрения по существу объявляется заявителю в ходе </w:t>
      </w:r>
      <w:r>
        <w:lastRenderedPageBreak/>
        <w:t xml:space="preserve">этого приема должностным лицом, проводящим личный прием, с указанием причин принятия такого решения, а именно: </w:t>
      </w:r>
    </w:p>
    <w:p w14:paraId="4C7B720B" w14:textId="1B8C2485" w:rsidR="00C70B92" w:rsidRDefault="00037D6B" w:rsidP="005D153C">
      <w:pPr>
        <w:spacing w:line="240" w:lineRule="auto"/>
        <w:ind w:left="-15" w:right="0" w:firstLine="566"/>
      </w:pPr>
      <w:r>
        <w:t xml:space="preserve">- 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 </w:t>
      </w:r>
    </w:p>
    <w:p w14:paraId="6BECFD10" w14:textId="43D0D784" w:rsidR="00037D6B" w:rsidRDefault="00000000" w:rsidP="005D153C">
      <w:pPr>
        <w:tabs>
          <w:tab w:val="center" w:pos="1224"/>
          <w:tab w:val="center" w:pos="2776"/>
          <w:tab w:val="center" w:pos="4214"/>
          <w:tab w:val="center" w:pos="5607"/>
          <w:tab w:val="center" w:pos="6963"/>
          <w:tab w:val="right" w:pos="9361"/>
        </w:tabs>
        <w:spacing w:after="5" w:line="240" w:lineRule="auto"/>
        <w:ind w:left="0" w:right="-3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037D6B">
        <w:rPr>
          <w:rFonts w:ascii="Calibri" w:eastAsia="Calibri" w:hAnsi="Calibri" w:cs="Calibri"/>
          <w:sz w:val="22"/>
        </w:rPr>
        <w:t xml:space="preserve">        -         </w:t>
      </w:r>
      <w:r>
        <w:t xml:space="preserve">обращения </w:t>
      </w:r>
      <w:r>
        <w:tab/>
        <w:t xml:space="preserve">содержат </w:t>
      </w:r>
      <w:r>
        <w:tab/>
        <w:t xml:space="preserve">вопросы, </w:t>
      </w:r>
      <w:r>
        <w:tab/>
        <w:t xml:space="preserve">решение </w:t>
      </w:r>
      <w:r>
        <w:tab/>
        <w:t xml:space="preserve">которых </w:t>
      </w:r>
      <w:r>
        <w:tab/>
        <w:t xml:space="preserve">не относится к компетенции организации, в которой проводится личный прием; </w:t>
      </w:r>
    </w:p>
    <w:p w14:paraId="256BDB53" w14:textId="70BB6A41" w:rsidR="00037D6B" w:rsidRDefault="00037D6B" w:rsidP="005D153C">
      <w:pPr>
        <w:tabs>
          <w:tab w:val="center" w:pos="1224"/>
          <w:tab w:val="center" w:pos="2776"/>
          <w:tab w:val="center" w:pos="4214"/>
          <w:tab w:val="center" w:pos="5607"/>
          <w:tab w:val="center" w:pos="6963"/>
          <w:tab w:val="right" w:pos="9361"/>
        </w:tabs>
        <w:spacing w:after="5" w:line="240" w:lineRule="auto"/>
        <w:ind w:left="0" w:right="-3" w:firstLine="0"/>
        <w:jc w:val="left"/>
      </w:pPr>
      <w:r>
        <w:t xml:space="preserve">       -   заявителю уже был дан исчерпывающий ответ на интересующие его вопросы либо переписка с этим заявителем по таким вопросам была прекращена; </w:t>
      </w:r>
    </w:p>
    <w:p w14:paraId="576F653C" w14:textId="5CA510FB" w:rsidR="00C70B92" w:rsidRDefault="00037D6B" w:rsidP="005D153C">
      <w:pPr>
        <w:spacing w:after="5" w:line="240" w:lineRule="auto"/>
        <w:ind w:left="10" w:right="-3" w:hanging="10"/>
        <w:jc w:val="right"/>
      </w:pPr>
      <w:r>
        <w:t xml:space="preserve">  -   заявитель в ходе личного приема допускает употребление нецензурных </w:t>
      </w:r>
    </w:p>
    <w:p w14:paraId="43F4E27C" w14:textId="77777777" w:rsidR="00037D6B" w:rsidRDefault="00000000" w:rsidP="005D153C">
      <w:pPr>
        <w:spacing w:line="240" w:lineRule="auto"/>
        <w:ind w:left="-15" w:right="0" w:firstLine="0"/>
      </w:pPr>
      <w:r>
        <w:t xml:space="preserve">либо оскорбительных слов или выражений;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 </w:t>
      </w:r>
    </w:p>
    <w:p w14:paraId="678BA628" w14:textId="674513A7" w:rsidR="00C70B92" w:rsidRDefault="00037D6B" w:rsidP="005D153C">
      <w:pPr>
        <w:spacing w:line="240" w:lineRule="auto"/>
        <w:ind w:left="-15" w:right="0" w:firstLine="0"/>
      </w:pPr>
      <w:r>
        <w:t xml:space="preserve">       -  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 </w:t>
      </w:r>
    </w:p>
    <w:p w14:paraId="737233EE" w14:textId="7F2ACF2A" w:rsidR="00C70B92" w:rsidRDefault="00000000" w:rsidP="005D153C">
      <w:pPr>
        <w:numPr>
          <w:ilvl w:val="0"/>
          <w:numId w:val="6"/>
        </w:numPr>
        <w:spacing w:line="240" w:lineRule="auto"/>
        <w:ind w:right="0" w:firstLine="641"/>
      </w:pPr>
      <w:r>
        <w:t>Уч</w:t>
      </w:r>
      <w:r w:rsidR="00037D6B">
        <w:t>ё</w:t>
      </w:r>
      <w:r>
        <w:t>т принятых на личном при</w:t>
      </w:r>
      <w:r w:rsidR="00037D6B">
        <w:t>ё</w:t>
      </w:r>
      <w:r>
        <w:t xml:space="preserve">ме граждан, в том числе индивидуальных предпринимателей, их представителей, представителей юридических лиц, а также контроль рассмотрения обращений осуществляется уполномоченными лицами в регистрационно-контрольной форме, в порядке, предусмотренном для письменных обращений. </w:t>
      </w:r>
    </w:p>
    <w:p w14:paraId="7F3F24C6" w14:textId="7385EDCE" w:rsidR="00C70B92" w:rsidRDefault="00000000" w:rsidP="005D153C">
      <w:pPr>
        <w:numPr>
          <w:ilvl w:val="0"/>
          <w:numId w:val="6"/>
        </w:numPr>
        <w:spacing w:line="240" w:lineRule="auto"/>
        <w:ind w:right="0" w:firstLine="641"/>
      </w:pPr>
      <w:r>
        <w:t>О результатах выполнения поручений руководителя по обращениям заявителей, поступившим в ходе личного при</w:t>
      </w:r>
      <w:r w:rsidR="00037D6B">
        <w:t>ё</w:t>
      </w:r>
      <w:r>
        <w:t>ма, исполнители информируют лицо, ответственное за предварительную запись и предварительное консультирование по обращениям, поступившим в ходе личного приема, в сроки, установленные для рассмотрения письменных обращений, если иной срок не определ</w:t>
      </w:r>
      <w:r w:rsidR="00037D6B">
        <w:t>ё</w:t>
      </w:r>
      <w:r>
        <w:t>н должностным лицом, проводящим личный при</w:t>
      </w:r>
      <w:r w:rsidR="00037D6B">
        <w:t>ё</w:t>
      </w:r>
      <w:r>
        <w:t xml:space="preserve">м. </w:t>
      </w:r>
    </w:p>
    <w:p w14:paraId="3472AEC0" w14:textId="0318C5A0" w:rsidR="00C70B92" w:rsidRDefault="00000000" w:rsidP="005D153C">
      <w:pPr>
        <w:numPr>
          <w:ilvl w:val="0"/>
          <w:numId w:val="6"/>
        </w:numPr>
        <w:spacing w:line="240" w:lineRule="auto"/>
        <w:ind w:right="0" w:firstLine="641"/>
      </w:pPr>
      <w:r>
        <w:t>Исполненные поручения по обращениям, поступившим в ходе личного при</w:t>
      </w:r>
      <w:r w:rsidR="00037D6B">
        <w:t>ё</w:t>
      </w:r>
      <w:r>
        <w:t>ма, снимаются с контроля по решению должностных лиц, проводивших личный при</w:t>
      </w:r>
      <w:r w:rsidR="00037D6B">
        <w:t>ё</w:t>
      </w:r>
      <w:r>
        <w:t xml:space="preserve">м. </w:t>
      </w:r>
    </w:p>
    <w:p w14:paraId="2EA6C81A" w14:textId="77777777" w:rsidR="00C70B92" w:rsidRDefault="00000000" w:rsidP="005D153C">
      <w:pPr>
        <w:spacing w:after="0" w:line="240" w:lineRule="auto"/>
        <w:ind w:left="708" w:right="0" w:firstLine="0"/>
        <w:jc w:val="left"/>
      </w:pPr>
      <w:r>
        <w:t xml:space="preserve"> </w:t>
      </w:r>
    </w:p>
    <w:p w14:paraId="67A9471C" w14:textId="77777777" w:rsidR="00C70B92" w:rsidRDefault="00000000" w:rsidP="005D153C">
      <w:pPr>
        <w:spacing w:after="25" w:line="240" w:lineRule="auto"/>
        <w:ind w:left="10" w:right="3" w:hanging="10"/>
        <w:jc w:val="center"/>
      </w:pPr>
      <w:r>
        <w:t xml:space="preserve">ГЛАВА 5 </w:t>
      </w:r>
    </w:p>
    <w:p w14:paraId="6419FB0D" w14:textId="77777777" w:rsidR="00C70B92" w:rsidRDefault="00000000" w:rsidP="005D153C">
      <w:pPr>
        <w:spacing w:after="25" w:line="240" w:lineRule="auto"/>
        <w:ind w:left="10" w:right="5" w:hanging="10"/>
        <w:jc w:val="center"/>
      </w:pPr>
      <w:r>
        <w:t xml:space="preserve">ПОРЯДОК ВЕДЕНИЯ И ХРАНЕНИЯ КНИГИ ЗАМЕЧАНИЙ И </w:t>
      </w:r>
    </w:p>
    <w:p w14:paraId="53C1018E" w14:textId="77777777" w:rsidR="00C70B92" w:rsidRDefault="00000000" w:rsidP="005D153C">
      <w:pPr>
        <w:spacing w:after="0" w:line="240" w:lineRule="auto"/>
        <w:ind w:left="10" w:right="6" w:hanging="10"/>
        <w:jc w:val="center"/>
      </w:pPr>
      <w:r>
        <w:t xml:space="preserve">ПРЕДЛОЖЕНИЙ </w:t>
      </w:r>
    </w:p>
    <w:p w14:paraId="2E658AA4" w14:textId="77777777" w:rsidR="00C70B92" w:rsidRDefault="00000000" w:rsidP="005D153C">
      <w:pPr>
        <w:spacing w:after="18" w:line="240" w:lineRule="auto"/>
        <w:ind w:left="67" w:right="0" w:firstLine="0"/>
        <w:jc w:val="center"/>
      </w:pPr>
      <w:r>
        <w:rPr>
          <w:b/>
        </w:rPr>
        <w:t xml:space="preserve"> </w:t>
      </w:r>
    </w:p>
    <w:p w14:paraId="08847831" w14:textId="77777777" w:rsidR="00C70B92" w:rsidRDefault="00000000" w:rsidP="005D153C">
      <w:pPr>
        <w:numPr>
          <w:ilvl w:val="0"/>
          <w:numId w:val="6"/>
        </w:numPr>
        <w:spacing w:line="240" w:lineRule="auto"/>
        <w:ind w:right="0" w:firstLine="641"/>
      </w:pPr>
      <w:r>
        <w:t xml:space="preserve">Книга замечаний и предложений учреждения предъявляется по первому требованию гражданина. </w:t>
      </w:r>
    </w:p>
    <w:p w14:paraId="5D03B5A2" w14:textId="77777777" w:rsidR="00C70B92" w:rsidRDefault="00000000" w:rsidP="005D153C">
      <w:pPr>
        <w:numPr>
          <w:ilvl w:val="0"/>
          <w:numId w:val="6"/>
        </w:numPr>
        <w:spacing w:line="240" w:lineRule="auto"/>
        <w:ind w:right="0" w:firstLine="641"/>
      </w:pPr>
      <w:r>
        <w:t xml:space="preserve">Книга ведется в соответствии с Положением о порядке выдачи, регистрации, ведения и хранения книги замечаний и предложений, утвержденным постановлением Совета Министров Республики Беларусь от </w:t>
      </w:r>
      <w:r>
        <w:lastRenderedPageBreak/>
        <w:t xml:space="preserve">16.03.2005 № 285 «О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Беларусь» (ред. от 05.11.2015). </w:t>
      </w:r>
    </w:p>
    <w:p w14:paraId="725BECC7" w14:textId="77777777" w:rsidR="00C70B92" w:rsidRDefault="00000000" w:rsidP="005D153C">
      <w:pPr>
        <w:numPr>
          <w:ilvl w:val="0"/>
          <w:numId w:val="6"/>
        </w:numPr>
        <w:spacing w:line="240" w:lineRule="auto"/>
        <w:ind w:right="0" w:firstLine="641"/>
      </w:pPr>
      <w:r>
        <w:t xml:space="preserve">Для ведения и хранения книги приказом главного врача учреждения или его заместителем определяется место нахождения книги и назначается лицо, ответственное за ведение и хранение книги (далее – ответственное лицо). </w:t>
      </w:r>
    </w:p>
    <w:p w14:paraId="4B9781D5" w14:textId="7243C38B" w:rsidR="00C70B92" w:rsidRDefault="00000000" w:rsidP="005D153C">
      <w:pPr>
        <w:spacing w:line="240" w:lineRule="auto"/>
        <w:ind w:left="-15" w:right="0" w:firstLine="571"/>
      </w:pPr>
      <w:r>
        <w:t>77.</w:t>
      </w:r>
      <w:r w:rsidR="000C24F1">
        <w:t xml:space="preserve"> </w:t>
      </w:r>
      <w:r>
        <w:t xml:space="preserve">Сведения о месте нахождения книги замечаний и предложений размещаются на информационных стендах учреждения. </w:t>
      </w:r>
    </w:p>
    <w:p w14:paraId="0E5CA5D1" w14:textId="0D56D8E0" w:rsidR="00C70B92" w:rsidRDefault="00000000" w:rsidP="005D153C">
      <w:pPr>
        <w:numPr>
          <w:ilvl w:val="0"/>
          <w:numId w:val="7"/>
        </w:numPr>
        <w:spacing w:line="240" w:lineRule="auto"/>
        <w:ind w:right="0" w:firstLine="571"/>
      </w:pPr>
      <w:r>
        <w:t xml:space="preserve">В книгу вносятся замечания и предложения граждан, непосредственно касающиеся деятельности учреждения. Замечания и (или) предложения, внесенные в книгу замечаний и предложений и не относящиеся к деятельности </w:t>
      </w:r>
      <w:r w:rsidR="00037D6B">
        <w:t>учреждения</w:t>
      </w:r>
      <w:r>
        <w:t xml:space="preserve">, оставляются без рассмотрения по существу, без уведомления об этом заявителя. </w:t>
      </w:r>
    </w:p>
    <w:p w14:paraId="1A764972" w14:textId="77777777" w:rsidR="00037D6B" w:rsidRDefault="00000000" w:rsidP="005D153C">
      <w:pPr>
        <w:numPr>
          <w:ilvl w:val="0"/>
          <w:numId w:val="7"/>
        </w:numPr>
        <w:spacing w:line="240" w:lineRule="auto"/>
        <w:ind w:right="0" w:firstLine="571"/>
      </w:pPr>
      <w:r>
        <w:t xml:space="preserve">Ответственное лицо обязано: </w:t>
      </w:r>
    </w:p>
    <w:p w14:paraId="135209D0" w14:textId="1C4AEC40" w:rsidR="00C70B92" w:rsidRDefault="00037D6B" w:rsidP="005D153C">
      <w:pPr>
        <w:spacing w:line="240" w:lineRule="auto"/>
        <w:ind w:left="0" w:right="0" w:firstLine="0"/>
      </w:pPr>
      <w:r>
        <w:t xml:space="preserve">           - хранить и вести книгу в порядке, установленном Положением о порядке выдачи, регистрации, ведения и хранения книги замечаний и предложений, утвержденным постановлением Совета Министров Республики Беларусь от 16.03.2005 № 285 «О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Беларусь» (ред. от 05.11.2015) и настоящей Инструкцией; предъявлять книгу по первому требованию гражданина; </w:t>
      </w:r>
    </w:p>
    <w:p w14:paraId="1086A243" w14:textId="77777777" w:rsidR="00037D6B" w:rsidRDefault="00037D6B" w:rsidP="005D153C">
      <w:pPr>
        <w:spacing w:line="240" w:lineRule="auto"/>
        <w:ind w:left="-15" w:right="0" w:firstLine="571"/>
      </w:pPr>
      <w:r>
        <w:t>- вносить в книгу сведения о результатах рассмотрения замечаний и предложений граждан не позднее последнего дня срока рассмотрения замечания и предложения; хранить вместе с книгой копии ответов, информацию об отказе в удовлетворении замечаний или предложений, уведомлений граждан о продлении срока их рассмотрения;</w:t>
      </w:r>
    </w:p>
    <w:p w14:paraId="4D4F1D98" w14:textId="180B95A5" w:rsidR="00C70B92" w:rsidRDefault="00037D6B" w:rsidP="005D153C">
      <w:pPr>
        <w:spacing w:line="240" w:lineRule="auto"/>
        <w:ind w:left="-15" w:right="0" w:firstLine="571"/>
      </w:pPr>
      <w:r>
        <w:t xml:space="preserve">- выполнять иные обязанности, предусмотренные законодательством Республики Беларусь. </w:t>
      </w:r>
    </w:p>
    <w:p w14:paraId="6F2F306D" w14:textId="44D61384" w:rsidR="00C70B92" w:rsidRDefault="00000000" w:rsidP="005D153C">
      <w:pPr>
        <w:numPr>
          <w:ilvl w:val="0"/>
          <w:numId w:val="7"/>
        </w:numPr>
        <w:spacing w:line="240" w:lineRule="auto"/>
        <w:ind w:right="0" w:firstLine="571"/>
      </w:pPr>
      <w:r>
        <w:t xml:space="preserve">При отсутствии фамилии гражданина, данных о его месте жительства и (или) работы письменный ответ </w:t>
      </w:r>
      <w:r w:rsidR="00037D6B">
        <w:t>не направляется,</w:t>
      </w:r>
      <w:r>
        <w:t xml:space="preserve"> и соответствующая отметка о причинах отказа в удовлетворении замечания или предложения вносится в книгу. </w:t>
      </w:r>
    </w:p>
    <w:p w14:paraId="0061A822" w14:textId="77777777" w:rsidR="00C70B92" w:rsidRDefault="00000000" w:rsidP="005D153C">
      <w:pPr>
        <w:numPr>
          <w:ilvl w:val="0"/>
          <w:numId w:val="7"/>
        </w:numPr>
        <w:spacing w:line="240" w:lineRule="auto"/>
        <w:ind w:right="0" w:firstLine="571"/>
      </w:pPr>
      <w:r>
        <w:t xml:space="preserve">Сведения о ходе и результатах рассмотрения замечаний и (или) предложений, внесенных в книгу замечаний и предложений, должны своевременно вноситься в книгу замечаний и предложений. </w:t>
      </w:r>
    </w:p>
    <w:p w14:paraId="3D7BCE6F" w14:textId="77777777" w:rsidR="00C70B92" w:rsidRDefault="00000000" w:rsidP="005D153C">
      <w:pPr>
        <w:numPr>
          <w:ilvl w:val="0"/>
          <w:numId w:val="7"/>
        </w:numPr>
        <w:spacing w:line="240" w:lineRule="auto"/>
        <w:ind w:right="0" w:firstLine="571"/>
      </w:pPr>
      <w:r>
        <w:t xml:space="preserve">После решения вопросов, изложенных гражданином в книге замечаний и предложений, на копии ответа заявителю, остающейся в делопроизводстве учреждения, проставляется отметка об исполнении и направлении ее в дело. </w:t>
      </w:r>
    </w:p>
    <w:p w14:paraId="51AB4700" w14:textId="77777777" w:rsidR="00C70B92" w:rsidRDefault="00000000" w:rsidP="005D153C">
      <w:pPr>
        <w:numPr>
          <w:ilvl w:val="0"/>
          <w:numId w:val="7"/>
        </w:numPr>
        <w:spacing w:line="240" w:lineRule="auto"/>
        <w:ind w:right="0" w:firstLine="571"/>
      </w:pPr>
      <w:r>
        <w:t xml:space="preserve">Книга ведется до полного заполнения всех страниц, предназначенных для внесения замечаний и (или) предложений и информации </w:t>
      </w:r>
      <w:r>
        <w:lastRenderedPageBreak/>
        <w:t>об их рассмотрении, после чего в течение 5 календарных дней представляется в налоговый орган для получения новой книги в порядке, установленном постановлением Совета Министров Республики Беларусь от 16.03.2005 № 285 (ред. от 05.11.2015).</w:t>
      </w:r>
      <w:r>
        <w:rPr>
          <w:color w:val="0000FF"/>
        </w:rPr>
        <w:t xml:space="preserve"> </w:t>
      </w:r>
      <w:r>
        <w:t xml:space="preserve">84. В случае полного заполнения всех страниц книги, предназначенных для внесения замечаний или предложений и информации об их рассмотрении, до истечения календарного года она хранится вместе с новой книгой по месту ее ведения, а по истечении календарного года – в течение 5 лет в архиве учреждения. </w:t>
      </w:r>
    </w:p>
    <w:p w14:paraId="6383574F" w14:textId="69D9928E" w:rsidR="00C70B92" w:rsidRDefault="00000000" w:rsidP="005D153C">
      <w:pPr>
        <w:spacing w:after="23" w:line="240" w:lineRule="auto"/>
        <w:ind w:left="0" w:right="0" w:firstLine="0"/>
        <w:jc w:val="center"/>
      </w:pPr>
      <w:r>
        <w:t>ГЛАВА 6</w:t>
      </w:r>
    </w:p>
    <w:p w14:paraId="40B96337" w14:textId="77777777" w:rsidR="00C70B92" w:rsidRDefault="00000000" w:rsidP="005D153C">
      <w:pPr>
        <w:spacing w:after="25" w:line="240" w:lineRule="auto"/>
        <w:ind w:left="10" w:right="4" w:hanging="10"/>
        <w:jc w:val="center"/>
      </w:pPr>
      <w:r>
        <w:t xml:space="preserve">КОНТРОЛЬ ЗА СОБЛЮДЕНИЕМ ПОРЯДКА РАССМОТРЕНИЯ </w:t>
      </w:r>
    </w:p>
    <w:p w14:paraId="232015F1" w14:textId="77777777" w:rsidR="00C70B92" w:rsidRDefault="00000000" w:rsidP="005D153C">
      <w:pPr>
        <w:spacing w:after="0" w:line="240" w:lineRule="auto"/>
        <w:ind w:left="10" w:right="6" w:hanging="10"/>
        <w:jc w:val="center"/>
      </w:pPr>
      <w:r>
        <w:t xml:space="preserve">ОБРАЩЕНИЙ ГРАЖДАН </w:t>
      </w:r>
    </w:p>
    <w:p w14:paraId="20F673AD" w14:textId="77777777" w:rsidR="00C70B92" w:rsidRDefault="00000000" w:rsidP="005D153C">
      <w:pPr>
        <w:spacing w:after="21" w:line="240" w:lineRule="auto"/>
        <w:ind w:left="67" w:right="0" w:firstLine="0"/>
        <w:jc w:val="center"/>
      </w:pPr>
      <w:r>
        <w:rPr>
          <w:b/>
        </w:rPr>
        <w:t xml:space="preserve"> </w:t>
      </w:r>
    </w:p>
    <w:p w14:paraId="29C0855F" w14:textId="6A89E72D" w:rsidR="00C70B92" w:rsidRDefault="00000000" w:rsidP="005D153C">
      <w:pPr>
        <w:numPr>
          <w:ilvl w:val="0"/>
          <w:numId w:val="8"/>
        </w:numPr>
        <w:spacing w:line="240" w:lineRule="auto"/>
        <w:ind w:right="0"/>
      </w:pPr>
      <w:r>
        <w:t>Контроль рассмотрения обращений вед</w:t>
      </w:r>
      <w:r w:rsidR="00037D6B">
        <w:t>ё</w:t>
      </w:r>
      <w:r>
        <w:t>тся уполномоченными лицами с использованием системы уч</w:t>
      </w:r>
      <w:r w:rsidR="00037D6B">
        <w:t>ё</w:t>
      </w:r>
      <w:r>
        <w:t xml:space="preserve">та и обработки обращений </w:t>
      </w:r>
      <w:r w:rsidR="00037D6B">
        <w:t>либо с</w:t>
      </w:r>
      <w:r>
        <w:t xml:space="preserve"> использованием регистрационно-контрольных форм на бумажном носителе. </w:t>
      </w:r>
    </w:p>
    <w:p w14:paraId="59C958F7" w14:textId="77777777" w:rsidR="00C70B92" w:rsidRDefault="00000000" w:rsidP="005D153C">
      <w:pPr>
        <w:numPr>
          <w:ilvl w:val="0"/>
          <w:numId w:val="8"/>
        </w:numPr>
        <w:spacing w:line="240" w:lineRule="auto"/>
        <w:ind w:right="0"/>
      </w:pPr>
      <w:r>
        <w:t xml:space="preserve">Контроль рассмотрения обращений заявителей завершается, если все поставленные в них вопросы рассмотрены, приняты необходимые меры и заявителям даны ответы в письменной, устной или электронной форме, а </w:t>
      </w:r>
    </w:p>
    <w:p w14:paraId="1C66D233" w14:textId="75598D9C" w:rsidR="00C70B92" w:rsidRDefault="00000000" w:rsidP="005D153C">
      <w:pPr>
        <w:spacing w:line="240" w:lineRule="auto"/>
        <w:ind w:left="-15" w:right="0" w:firstLine="0"/>
      </w:pPr>
      <w:r>
        <w:t xml:space="preserve">также </w:t>
      </w:r>
      <w:r>
        <w:tab/>
        <w:t xml:space="preserve">направлены </w:t>
      </w:r>
      <w:r>
        <w:tab/>
        <w:t xml:space="preserve">уведомления </w:t>
      </w:r>
      <w:r>
        <w:tab/>
        <w:t xml:space="preserve">в </w:t>
      </w:r>
      <w:r>
        <w:tab/>
        <w:t xml:space="preserve">порядке, </w:t>
      </w:r>
      <w:r w:rsidR="00037D6B">
        <w:t>установленном в</w:t>
      </w:r>
      <w:r>
        <w:t xml:space="preserve"> статьях 10, 15, 17 и 21 Закона. </w:t>
      </w:r>
    </w:p>
    <w:p w14:paraId="2F9AB988" w14:textId="54EDE39A" w:rsidR="00C70B92" w:rsidRDefault="00000000" w:rsidP="005D153C">
      <w:pPr>
        <w:numPr>
          <w:ilvl w:val="0"/>
          <w:numId w:val="8"/>
        </w:numPr>
        <w:spacing w:line="240" w:lineRule="auto"/>
        <w:ind w:right="0"/>
      </w:pPr>
      <w:r>
        <w:t xml:space="preserve">Решение о снятии с контроля обращений принимает руководитель </w:t>
      </w:r>
      <w:r w:rsidR="00037D6B">
        <w:t>учреждения.</w:t>
      </w:r>
      <w:r>
        <w:t xml:space="preserve"> </w:t>
      </w:r>
    </w:p>
    <w:p w14:paraId="5DCC696D" w14:textId="4B94BD56" w:rsidR="00C70B92" w:rsidRDefault="00000000" w:rsidP="005D153C">
      <w:pPr>
        <w:numPr>
          <w:ilvl w:val="0"/>
          <w:numId w:val="8"/>
        </w:numPr>
        <w:spacing w:line="240" w:lineRule="auto"/>
        <w:ind w:right="0"/>
      </w:pPr>
      <w:r>
        <w:t xml:space="preserve">Обращения, поступившие в </w:t>
      </w:r>
      <w:r w:rsidR="00037D6B">
        <w:t>учреждение</w:t>
      </w:r>
      <w:r>
        <w:t xml:space="preserve">, ежеквартально анализируются уполномоченными лицами, результаты </w:t>
      </w:r>
      <w:r w:rsidR="00037D6B">
        <w:t>доводятся до</w:t>
      </w:r>
      <w:r>
        <w:t xml:space="preserve"> сведения </w:t>
      </w:r>
      <w:r w:rsidR="00037D6B">
        <w:t xml:space="preserve">руководства учреждения </w:t>
      </w:r>
      <w:r>
        <w:t xml:space="preserve">в целях совершенствования работы с обращениями. </w:t>
      </w:r>
    </w:p>
    <w:p w14:paraId="05F55E55" w14:textId="11280F62" w:rsidR="00C70B92" w:rsidRDefault="00000000" w:rsidP="005D153C">
      <w:pPr>
        <w:numPr>
          <w:ilvl w:val="0"/>
          <w:numId w:val="8"/>
        </w:numPr>
        <w:spacing w:line="240" w:lineRule="auto"/>
        <w:ind w:right="0"/>
      </w:pPr>
      <w:r>
        <w:t xml:space="preserve">В целях совершенствования работы с обращениями, своевременного выявления причин, порождающих нарушения прав, свобод и законных интересов граждан, изучения общественного мнения, вопросы работы с обращениями граждан и юридических лиц рассматриваются </w:t>
      </w:r>
      <w:r w:rsidR="00037D6B">
        <w:t>на служебных совещаниях при главном враче учреждения</w:t>
      </w:r>
      <w:r>
        <w:t xml:space="preserve"> </w:t>
      </w:r>
    </w:p>
    <w:p w14:paraId="31308D4A" w14:textId="77777777" w:rsidR="00C70B9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70B92" w:rsidSect="0003315D">
      <w:headerReference w:type="default" r:id="rId7"/>
      <w:pgSz w:w="11906" w:h="16838"/>
      <w:pgMar w:top="1170" w:right="844" w:bottom="1221" w:left="170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AB96" w14:textId="77777777" w:rsidR="00FB2A85" w:rsidRDefault="00FB2A85" w:rsidP="0003315D">
      <w:pPr>
        <w:spacing w:after="0" w:line="240" w:lineRule="auto"/>
      </w:pPr>
      <w:r>
        <w:separator/>
      </w:r>
    </w:p>
  </w:endnote>
  <w:endnote w:type="continuationSeparator" w:id="0">
    <w:p w14:paraId="02FB75A1" w14:textId="77777777" w:rsidR="00FB2A85" w:rsidRDefault="00FB2A85" w:rsidP="0003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247F" w14:textId="77777777" w:rsidR="00FB2A85" w:rsidRDefault="00FB2A85" w:rsidP="0003315D">
      <w:pPr>
        <w:spacing w:after="0" w:line="240" w:lineRule="auto"/>
      </w:pPr>
      <w:r>
        <w:separator/>
      </w:r>
    </w:p>
  </w:footnote>
  <w:footnote w:type="continuationSeparator" w:id="0">
    <w:p w14:paraId="0893E813" w14:textId="77777777" w:rsidR="00FB2A85" w:rsidRDefault="00FB2A85" w:rsidP="0003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7860"/>
      <w:docPartObj>
        <w:docPartGallery w:val="Page Numbers (Top of Page)"/>
        <w:docPartUnique/>
      </w:docPartObj>
    </w:sdtPr>
    <w:sdtContent>
      <w:p w14:paraId="6F0333D2" w14:textId="6ABA366A" w:rsidR="0003315D" w:rsidRDefault="0003315D" w:rsidP="0003315D">
        <w:pPr>
          <w:pStyle w:val="a5"/>
          <w:ind w:left="326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21F4C" w14:textId="77777777" w:rsidR="0003315D" w:rsidRDefault="000331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489"/>
    <w:multiLevelType w:val="hybridMultilevel"/>
    <w:tmpl w:val="D7BCC2E4"/>
    <w:lvl w:ilvl="0" w:tplc="4AF4D7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F238C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458C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9EC87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8C618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88E5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627B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04E99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801B02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25474"/>
    <w:multiLevelType w:val="hybridMultilevel"/>
    <w:tmpl w:val="7DBE587C"/>
    <w:lvl w:ilvl="0" w:tplc="025CEE90">
      <w:start w:val="5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412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78B9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46F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6E23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4E2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4098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C82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EF5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664E6"/>
    <w:multiLevelType w:val="hybridMultilevel"/>
    <w:tmpl w:val="2E6A0AEE"/>
    <w:lvl w:ilvl="0" w:tplc="995CC976">
      <w:start w:val="5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2450A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78839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F2E92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E0DFA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3E48F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4869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B4DAE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C6BA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62FEF"/>
    <w:multiLevelType w:val="hybridMultilevel"/>
    <w:tmpl w:val="1FBCAF6E"/>
    <w:lvl w:ilvl="0" w:tplc="A95EEEE0">
      <w:start w:val="6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F83E5C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B4F3EA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DAE6D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2C8A90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C3F0E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0602A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8224D6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CBFAE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CC557C"/>
    <w:multiLevelType w:val="hybridMultilevel"/>
    <w:tmpl w:val="7994A2CE"/>
    <w:lvl w:ilvl="0" w:tplc="40CADE24">
      <w:start w:val="8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FE89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7249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1CA0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8254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760B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E33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9AE8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408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051119"/>
    <w:multiLevelType w:val="hybridMultilevel"/>
    <w:tmpl w:val="516C213A"/>
    <w:lvl w:ilvl="0" w:tplc="FBC08956">
      <w:start w:val="7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B81C88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ADB80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405792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FA4B28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E3138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4C634C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22BB4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56AD7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F14B35"/>
    <w:multiLevelType w:val="hybridMultilevel"/>
    <w:tmpl w:val="E472A124"/>
    <w:lvl w:ilvl="0" w:tplc="5038EE94">
      <w:start w:val="7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F890C0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DC90A0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026628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681BDC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CE876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458C6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9211B8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A1F84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357533"/>
    <w:multiLevelType w:val="hybridMultilevel"/>
    <w:tmpl w:val="EBFE2F40"/>
    <w:lvl w:ilvl="0" w:tplc="38A45C1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8EB90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BA53A4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4BCA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E88E6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A20B20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E677C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DCED58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5AD30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607514">
    <w:abstractNumId w:val="0"/>
  </w:num>
  <w:num w:numId="2" w16cid:durableId="454759746">
    <w:abstractNumId w:val="7"/>
  </w:num>
  <w:num w:numId="3" w16cid:durableId="791827528">
    <w:abstractNumId w:val="2"/>
  </w:num>
  <w:num w:numId="4" w16cid:durableId="111049272">
    <w:abstractNumId w:val="1"/>
  </w:num>
  <w:num w:numId="5" w16cid:durableId="954487982">
    <w:abstractNumId w:val="3"/>
  </w:num>
  <w:num w:numId="6" w16cid:durableId="1272587038">
    <w:abstractNumId w:val="6"/>
  </w:num>
  <w:num w:numId="7" w16cid:durableId="278075683">
    <w:abstractNumId w:val="5"/>
  </w:num>
  <w:num w:numId="8" w16cid:durableId="102853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92"/>
    <w:rsid w:val="00032CE4"/>
    <w:rsid w:val="0003315D"/>
    <w:rsid w:val="00037D6B"/>
    <w:rsid w:val="00043440"/>
    <w:rsid w:val="00051083"/>
    <w:rsid w:val="00073B14"/>
    <w:rsid w:val="00092EC6"/>
    <w:rsid w:val="000C24F1"/>
    <w:rsid w:val="002849A6"/>
    <w:rsid w:val="005A39A3"/>
    <w:rsid w:val="005D153C"/>
    <w:rsid w:val="00643E15"/>
    <w:rsid w:val="006F001D"/>
    <w:rsid w:val="00711183"/>
    <w:rsid w:val="007E3B96"/>
    <w:rsid w:val="00880257"/>
    <w:rsid w:val="008F4396"/>
    <w:rsid w:val="009F42B1"/>
    <w:rsid w:val="00B33BB0"/>
    <w:rsid w:val="00B40B0C"/>
    <w:rsid w:val="00B74C75"/>
    <w:rsid w:val="00BC5D6C"/>
    <w:rsid w:val="00C70B92"/>
    <w:rsid w:val="00DD5A14"/>
    <w:rsid w:val="00DE4C68"/>
    <w:rsid w:val="00E11269"/>
    <w:rsid w:val="00E955F6"/>
    <w:rsid w:val="00FA7174"/>
    <w:rsid w:val="00F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5B93"/>
  <w15:docId w15:val="{9ED31A0B-F2A8-40AF-9163-3877154B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5103" w:right="21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01D"/>
    <w:pPr>
      <w:ind w:left="720"/>
      <w:contextualSpacing/>
    </w:pPr>
  </w:style>
  <w:style w:type="paragraph" w:styleId="a4">
    <w:name w:val="No Spacing"/>
    <w:uiPriority w:val="99"/>
    <w:qFormat/>
    <w:rsid w:val="00032CE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a5">
    <w:name w:val="header"/>
    <w:basedOn w:val="a"/>
    <w:link w:val="a6"/>
    <w:uiPriority w:val="99"/>
    <w:unhideWhenUsed/>
    <w:rsid w:val="0003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15D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03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15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cp:lastModifiedBy>Lenovo</cp:lastModifiedBy>
  <cp:revision>10</cp:revision>
  <cp:lastPrinted>2025-12-29T07:17:00Z</cp:lastPrinted>
  <dcterms:created xsi:type="dcterms:W3CDTF">2025-12-29T06:45:00Z</dcterms:created>
  <dcterms:modified xsi:type="dcterms:W3CDTF">2026-01-08T08:35:00Z</dcterms:modified>
</cp:coreProperties>
</file>